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5A450" w14:textId="77777777" w:rsidR="00117705" w:rsidRPr="00582CBF" w:rsidRDefault="003176D6" w:rsidP="00CF5AE1">
      <w:pPr>
        <w:spacing w:line="360" w:lineRule="auto"/>
        <w:rPr>
          <w:rFonts w:ascii="Bookman Old Style" w:hAnsi="Bookman Old Style" w:cs="Times New Roman"/>
          <w:b/>
          <w:bCs/>
          <w:sz w:val="24"/>
          <w:szCs w:val="24"/>
        </w:rPr>
      </w:pPr>
      <w:r>
        <w:rPr>
          <w:rFonts w:ascii="Bookman Old Style" w:hAnsi="Bookman Old Style" w:cs="Times New Roman"/>
          <w:sz w:val="24"/>
          <w:szCs w:val="24"/>
        </w:rPr>
        <w:t xml:space="preserve">                                  </w:t>
      </w:r>
      <w:r w:rsidR="00390F36">
        <w:rPr>
          <w:rFonts w:ascii="Bookman Old Style" w:hAnsi="Bookman Old Style" w:cs="Times New Roman"/>
          <w:sz w:val="24"/>
          <w:szCs w:val="24"/>
        </w:rPr>
        <w:t xml:space="preserve">    </w:t>
      </w:r>
      <w:r w:rsidR="0042120D">
        <w:rPr>
          <w:rFonts w:ascii="Bookman Old Style" w:hAnsi="Bookman Old Style" w:cs="Times New Roman"/>
          <w:b/>
          <w:bCs/>
          <w:sz w:val="32"/>
          <w:szCs w:val="32"/>
        </w:rPr>
        <w:t xml:space="preserve">  </w:t>
      </w:r>
      <w:r w:rsidR="00ED5A43" w:rsidRPr="00582CBF">
        <w:rPr>
          <w:rFonts w:ascii="Bookman Old Style" w:hAnsi="Bookman Old Style" w:cs="Times New Roman"/>
          <w:b/>
          <w:bCs/>
          <w:sz w:val="24"/>
          <w:szCs w:val="24"/>
        </w:rPr>
        <w:t>ENVIRONMENT</w:t>
      </w:r>
    </w:p>
    <w:p w14:paraId="4A793CB2" w14:textId="360AEEB0" w:rsidR="0040656A" w:rsidRPr="00582CBF" w:rsidRDefault="0040656A" w:rsidP="00CF5AE1">
      <w:pPr>
        <w:spacing w:line="360" w:lineRule="auto"/>
        <w:rPr>
          <w:rFonts w:ascii="Bookman Old Style" w:hAnsi="Bookman Old Style" w:cs="Times New Roman"/>
          <w:b/>
          <w:bCs/>
          <w:sz w:val="24"/>
          <w:szCs w:val="24"/>
        </w:rPr>
      </w:pPr>
      <w:r w:rsidRPr="00582CBF">
        <w:rPr>
          <w:rFonts w:ascii="Bookman Old Style" w:hAnsi="Bookman Old Style" w:cs="Times New Roman"/>
          <w:b/>
          <w:bCs/>
          <w:sz w:val="24"/>
          <w:szCs w:val="24"/>
        </w:rPr>
        <w:t xml:space="preserve"> </w:t>
      </w:r>
      <w:r w:rsidR="008D49FA">
        <w:rPr>
          <w:rFonts w:ascii="Bookman Old Style" w:hAnsi="Bookman Old Style" w:cs="Times New Roman"/>
          <w:b/>
          <w:bCs/>
          <w:sz w:val="24"/>
          <w:szCs w:val="24"/>
        </w:rPr>
        <w:t xml:space="preserve">       </w:t>
      </w:r>
      <w:r w:rsidR="009272E1">
        <w:rPr>
          <w:rFonts w:ascii="Bookman Old Style" w:hAnsi="Bookman Old Style" w:cs="Times New Roman"/>
          <w:b/>
          <w:bCs/>
          <w:sz w:val="24"/>
          <w:szCs w:val="24"/>
        </w:rPr>
        <w:t>CONEVNTION FOR INTERNATIONAL TRADE IN ENDANGERED SPECIES</w:t>
      </w:r>
    </w:p>
    <w:p w14:paraId="09AC1797" w14:textId="77777777" w:rsidR="0040656A" w:rsidRPr="00582CBF" w:rsidRDefault="003176D6" w:rsidP="00F303E2">
      <w:pPr>
        <w:spacing w:line="360" w:lineRule="auto"/>
        <w:rPr>
          <w:rFonts w:ascii="Bookman Old Style" w:hAnsi="Bookman Old Style" w:cs="Times New Roman"/>
          <w:b/>
          <w:bCs/>
          <w:sz w:val="24"/>
          <w:szCs w:val="24"/>
        </w:rPr>
      </w:pPr>
      <w:r w:rsidRPr="00582CBF">
        <w:rPr>
          <w:rFonts w:ascii="Bookman Old Style" w:hAnsi="Bookman Old Style" w:cs="Times New Roman"/>
          <w:b/>
          <w:bCs/>
          <w:sz w:val="24"/>
          <w:szCs w:val="24"/>
        </w:rPr>
        <w:t xml:space="preserve">      </w:t>
      </w:r>
      <w:r w:rsidR="008062BB" w:rsidRPr="00582CBF">
        <w:rPr>
          <w:rFonts w:ascii="Bookman Old Style" w:hAnsi="Bookman Old Style" w:cs="Times New Roman"/>
          <w:b/>
          <w:bCs/>
          <w:sz w:val="24"/>
          <w:szCs w:val="24"/>
        </w:rPr>
        <w:t xml:space="preserve">                         </w:t>
      </w:r>
      <w:r w:rsidR="00DF2E44" w:rsidRPr="00582CBF">
        <w:rPr>
          <w:rFonts w:ascii="Bookman Old Style" w:hAnsi="Bookman Old Style" w:cs="Times New Roman"/>
          <w:b/>
          <w:bCs/>
          <w:sz w:val="24"/>
          <w:szCs w:val="24"/>
        </w:rPr>
        <w:t xml:space="preserve">     </w:t>
      </w:r>
    </w:p>
    <w:p w14:paraId="609BFD3A" w14:textId="09BF444E" w:rsidR="008062BB" w:rsidRDefault="00A4569B" w:rsidP="00582CBF">
      <w:pPr>
        <w:spacing w:line="360" w:lineRule="auto"/>
        <w:rPr>
          <w:rFonts w:ascii="Bookman Old Style" w:hAnsi="Bookman Old Style" w:cs="Arial"/>
          <w:sz w:val="24"/>
          <w:szCs w:val="24"/>
          <w:shd w:val="clear" w:color="auto" w:fill="FFFFFF"/>
        </w:rPr>
      </w:pPr>
      <w:r w:rsidRPr="00582CBF">
        <w:rPr>
          <w:rFonts w:ascii="Bookman Old Style" w:hAnsi="Bookman Old Style" w:cs="Arial"/>
          <w:b/>
          <w:bCs/>
          <w:sz w:val="24"/>
          <w:szCs w:val="24"/>
          <w:shd w:val="clear" w:color="auto" w:fill="FFFFFF"/>
        </w:rPr>
        <w:t>WHY IN NEWS</w:t>
      </w:r>
      <w:r w:rsidRPr="00582CBF">
        <w:rPr>
          <w:rFonts w:ascii="Bookman Old Style" w:hAnsi="Bookman Old Style" w:cs="Arial"/>
          <w:sz w:val="24"/>
          <w:szCs w:val="24"/>
          <w:shd w:val="clear" w:color="auto" w:fill="FFFFFF"/>
        </w:rPr>
        <w:t>?</w:t>
      </w:r>
    </w:p>
    <w:p w14:paraId="1B225414" w14:textId="047A7EE3" w:rsidR="00E1384C" w:rsidRPr="00EE3CC5" w:rsidRDefault="00E1384C" w:rsidP="00582CBF">
      <w:pPr>
        <w:spacing w:line="360" w:lineRule="auto"/>
        <w:rPr>
          <w:rFonts w:ascii="Bookman Old Style" w:hAnsi="Bookman Old Style" w:cs="Arial"/>
          <w:sz w:val="24"/>
          <w:szCs w:val="24"/>
          <w:shd w:val="clear" w:color="auto" w:fill="FFFFFF"/>
        </w:rPr>
      </w:pPr>
      <w:r w:rsidRPr="00EE3CC5">
        <w:rPr>
          <w:rFonts w:ascii="Bookman Old Style" w:hAnsi="Bookman Old Style" w:cs="Arial"/>
          <w:sz w:val="24"/>
          <w:szCs w:val="24"/>
          <w:shd w:val="clear" w:color="auto" w:fill="FFFFFF"/>
        </w:rPr>
        <w:t xml:space="preserve">THE HINDU: India has been removed from the </w:t>
      </w:r>
      <w:r w:rsidRPr="00EE3CC5">
        <w:rPr>
          <w:rFonts w:ascii="Bookman Old Style" w:hAnsi="Bookman Old Style" w:cs="Arial"/>
          <w:b/>
          <w:bCs/>
          <w:sz w:val="24"/>
          <w:szCs w:val="24"/>
          <w:shd w:val="clear" w:color="auto" w:fill="FFFFFF"/>
        </w:rPr>
        <w:t>Review of Significant trade for Red Sanders</w:t>
      </w:r>
      <w:r w:rsidRPr="00EE3CC5">
        <w:rPr>
          <w:rFonts w:ascii="Bookman Old Style" w:hAnsi="Bookman Old Style" w:cs="Arial"/>
          <w:sz w:val="24"/>
          <w:szCs w:val="24"/>
          <w:shd w:val="clear" w:color="auto" w:fill="FFFFFF"/>
        </w:rPr>
        <w:t xml:space="preserve">(listed in Appendix II) by CITES </w:t>
      </w:r>
    </w:p>
    <w:p w14:paraId="42477525" w14:textId="3F8E48DE" w:rsidR="008062BB" w:rsidRPr="00EE3CC5" w:rsidRDefault="008062BB" w:rsidP="00582CBF">
      <w:pPr>
        <w:pStyle w:val="NormalWeb"/>
        <w:shd w:val="clear" w:color="auto" w:fill="FFFFFF"/>
        <w:spacing w:before="0" w:beforeAutospacing="0" w:after="150" w:afterAutospacing="0" w:line="360" w:lineRule="auto"/>
        <w:jc w:val="both"/>
        <w:rPr>
          <w:rFonts w:ascii="Bookman Old Style" w:hAnsi="Bookman Old Style"/>
          <w:shd w:val="clear" w:color="auto" w:fill="FFFFFF"/>
        </w:rPr>
      </w:pPr>
    </w:p>
    <w:p w14:paraId="7BDFCA57" w14:textId="30427D1A" w:rsidR="008062BB" w:rsidRPr="00EE3CC5" w:rsidRDefault="008062BB" w:rsidP="00582CBF">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r w:rsidRPr="00EE3CC5">
        <w:rPr>
          <w:rFonts w:ascii="Bookman Old Style" w:hAnsi="Bookman Old Style"/>
          <w:b/>
          <w:bCs/>
          <w:shd w:val="clear" w:color="auto" w:fill="FFFFFF"/>
        </w:rPr>
        <w:t>BACKGROUND</w:t>
      </w:r>
    </w:p>
    <w:p w14:paraId="7E88464C" w14:textId="7C708DD2" w:rsidR="00755B16" w:rsidRPr="00EE3CC5" w:rsidRDefault="009272E1" w:rsidP="00BA6ABF">
      <w:pPr>
        <w:pStyle w:val="NormalWeb"/>
        <w:shd w:val="clear" w:color="auto" w:fill="FFFFFF"/>
        <w:spacing w:before="0" w:beforeAutospacing="0" w:after="150" w:afterAutospacing="0" w:line="360" w:lineRule="auto"/>
        <w:jc w:val="both"/>
        <w:rPr>
          <w:rFonts w:ascii="Bookman Old Style" w:hAnsi="Bookman Old Style"/>
        </w:rPr>
      </w:pPr>
      <w:r w:rsidRPr="00EE3CC5">
        <w:rPr>
          <w:rFonts w:ascii="Bookman Old Style" w:hAnsi="Bookman Old Style"/>
        </w:rPr>
        <w:t>The Convention on International Trade in Endangered Species of Wild Fauna and Flora (CITES) is an international agreement that aims to ensure that international trade in specimens of wild animals and plants does not threaten the survival of the species.</w:t>
      </w:r>
    </w:p>
    <w:p w14:paraId="02D0DE49" w14:textId="77777777"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rPr>
      </w:pPr>
    </w:p>
    <w:p w14:paraId="023B5DAB" w14:textId="4B416F96"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b/>
          <w:bCs/>
        </w:rPr>
      </w:pPr>
      <w:r w:rsidRPr="00EE3CC5">
        <w:rPr>
          <w:rFonts w:ascii="Bookman Old Style" w:hAnsi="Bookman Old Style"/>
          <w:b/>
          <w:bCs/>
        </w:rPr>
        <w:t>FOUNDING</w:t>
      </w:r>
    </w:p>
    <w:p w14:paraId="1F91624B" w14:textId="51D3510E"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cs="Arial"/>
          <w:shd w:val="clear" w:color="auto" w:fill="F8F5F1"/>
        </w:rPr>
      </w:pPr>
      <w:r w:rsidRPr="00EE3CC5">
        <w:rPr>
          <w:rFonts w:ascii="Bookman Old Style" w:hAnsi="Bookman Old Style" w:cs="Arial"/>
          <w:shd w:val="clear" w:color="auto" w:fill="F8F5F1"/>
        </w:rPr>
        <w:t>CITES was drafted as a result of a resolution adopted in 1963 at a meeting of members of IUCN</w:t>
      </w:r>
      <w:r w:rsidR="00EE3CC5">
        <w:rPr>
          <w:rFonts w:ascii="Bookman Old Style" w:hAnsi="Bookman Old Style" w:cs="Arial"/>
          <w:shd w:val="clear" w:color="auto" w:fill="F8F5F1"/>
        </w:rPr>
        <w:t>.</w:t>
      </w:r>
      <w:r w:rsidRPr="00EE3CC5">
        <w:rPr>
          <w:rFonts w:ascii="Bookman Old Style" w:hAnsi="Bookman Old Style" w:cs="Arial"/>
          <w:shd w:val="clear" w:color="auto" w:fill="F8F5F1"/>
        </w:rPr>
        <w:t xml:space="preserve"> </w:t>
      </w:r>
    </w:p>
    <w:p w14:paraId="6A5009D8" w14:textId="16C5065A"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rPr>
      </w:pPr>
      <w:r w:rsidRPr="00EE3CC5">
        <w:rPr>
          <w:rFonts w:ascii="Bookman Old Style" w:hAnsi="Bookman Old Style" w:cs="Arial"/>
          <w:shd w:val="clear" w:color="auto" w:fill="F8F5F1"/>
        </w:rPr>
        <w:t>The </w:t>
      </w:r>
      <w:hyperlink r:id="rId8" w:history="1">
        <w:r w:rsidRPr="00EE3CC5">
          <w:rPr>
            <w:rStyle w:val="Hyperlink"/>
            <w:rFonts w:ascii="Bookman Old Style" w:hAnsi="Bookman Old Style" w:cs="Arial"/>
            <w:color w:val="auto"/>
            <w:u w:val="none"/>
            <w:shd w:val="clear" w:color="auto" w:fill="F8F5F1"/>
          </w:rPr>
          <w:t>text of the Convention</w:t>
        </w:r>
      </w:hyperlink>
      <w:r w:rsidRPr="00EE3CC5">
        <w:rPr>
          <w:rFonts w:ascii="Bookman Old Style" w:hAnsi="Bookman Old Style" w:cs="Arial"/>
          <w:shd w:val="clear" w:color="auto" w:fill="F8F5F1"/>
        </w:rPr>
        <w:t> was finally agreed at a meeting of representatives of 80 countries in Washington, D.C., United States of America, on 3 March 1973, and on 1 July 1975 CITES entered in force.</w:t>
      </w:r>
    </w:p>
    <w:p w14:paraId="2A32BE9A" w14:textId="2AAE73E5" w:rsidR="009272E1" w:rsidRPr="00EE3CC5" w:rsidRDefault="009272E1" w:rsidP="00BA6ABF">
      <w:pPr>
        <w:pStyle w:val="NormalWeb"/>
        <w:shd w:val="clear" w:color="auto" w:fill="FFFFFF"/>
        <w:spacing w:before="0" w:beforeAutospacing="0" w:after="150" w:afterAutospacing="0" w:line="360" w:lineRule="auto"/>
        <w:jc w:val="both"/>
        <w:rPr>
          <w:rFonts w:ascii="Bookman Old Style" w:hAnsi="Bookman Old Style"/>
        </w:rPr>
      </w:pPr>
    </w:p>
    <w:p w14:paraId="132D7437" w14:textId="184FCDDB"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b/>
          <w:bCs/>
        </w:rPr>
      </w:pPr>
      <w:r w:rsidRPr="00EE3CC5">
        <w:rPr>
          <w:rFonts w:ascii="Bookman Old Style" w:hAnsi="Bookman Old Style"/>
          <w:b/>
          <w:bCs/>
        </w:rPr>
        <w:t>PARTIES</w:t>
      </w:r>
    </w:p>
    <w:p w14:paraId="4172B968" w14:textId="5739C24D"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rPr>
      </w:pPr>
      <w:r w:rsidRPr="00EE3CC5">
        <w:rPr>
          <w:rFonts w:ascii="Bookman Old Style" w:hAnsi="Bookman Old Style"/>
        </w:rPr>
        <w:t>184 Parties( including EU)</w:t>
      </w:r>
    </w:p>
    <w:p w14:paraId="71361BC2" w14:textId="0EF6B294"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rPr>
      </w:pPr>
      <w:r w:rsidRPr="00EE3CC5">
        <w:rPr>
          <w:rFonts w:ascii="Bookman Old Style" w:hAnsi="Bookman Old Style"/>
        </w:rPr>
        <w:t xml:space="preserve">Though CITES is </w:t>
      </w:r>
      <w:r w:rsidRPr="00EE3CC5">
        <w:rPr>
          <w:rFonts w:ascii="Bookman Old Style" w:hAnsi="Bookman Old Style"/>
          <w:b/>
          <w:bCs/>
        </w:rPr>
        <w:t>legally binding</w:t>
      </w:r>
      <w:r w:rsidRPr="00EE3CC5">
        <w:rPr>
          <w:rFonts w:ascii="Bookman Old Style" w:hAnsi="Bookman Old Style"/>
        </w:rPr>
        <w:t xml:space="preserve"> it does not take the place of national laws.</w:t>
      </w:r>
      <w:r w:rsidR="00D254BA" w:rsidRPr="00EE3CC5">
        <w:rPr>
          <w:rFonts w:ascii="Bookman Old Style" w:hAnsi="Bookman Old Style" w:cs="Arial"/>
          <w:shd w:val="clear" w:color="auto" w:fill="FFFFFF"/>
        </w:rPr>
        <w:t xml:space="preserve"> </w:t>
      </w:r>
      <w:r w:rsidR="00D254BA" w:rsidRPr="00EE3CC5">
        <w:rPr>
          <w:rFonts w:ascii="Bookman Old Style" w:hAnsi="Bookman Old Style" w:cs="Arial"/>
          <w:shd w:val="clear" w:color="auto" w:fill="FFFFFF"/>
        </w:rPr>
        <w:t>Rather it provides a framework respected by each Party</w:t>
      </w:r>
    </w:p>
    <w:p w14:paraId="6578E79C" w14:textId="77777777"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rPr>
      </w:pPr>
    </w:p>
    <w:p w14:paraId="21D927AF" w14:textId="239AAED1" w:rsidR="00314632" w:rsidRPr="00EE3CC5" w:rsidRDefault="00177180" w:rsidP="00BA6ABF">
      <w:pPr>
        <w:pStyle w:val="NormalWeb"/>
        <w:shd w:val="clear" w:color="auto" w:fill="FFFFFF"/>
        <w:spacing w:before="0" w:beforeAutospacing="0" w:after="150" w:afterAutospacing="0" w:line="360" w:lineRule="auto"/>
        <w:jc w:val="both"/>
        <w:rPr>
          <w:rFonts w:ascii="Bookman Old Style" w:hAnsi="Bookman Old Style"/>
        </w:rPr>
      </w:pPr>
      <w:r w:rsidRPr="00EE3CC5">
        <w:rPr>
          <w:rFonts w:ascii="Bookman Old Style" w:hAnsi="Bookman Old Style"/>
        </w:rPr>
        <w:lastRenderedPageBreak/>
        <w:t>Secretariat</w:t>
      </w:r>
      <w:r w:rsidR="00314632" w:rsidRPr="00EE3CC5">
        <w:rPr>
          <w:rFonts w:ascii="Bookman Old Style" w:hAnsi="Bookman Old Style"/>
        </w:rPr>
        <w:t>:</w:t>
      </w:r>
      <w:r w:rsidR="00E23B08" w:rsidRPr="00EE3CC5">
        <w:rPr>
          <w:rFonts w:ascii="Bookman Old Style" w:hAnsi="Bookman Old Style"/>
        </w:rPr>
        <w:t xml:space="preserve"> Geneva, Switzerland</w:t>
      </w:r>
      <w:r w:rsidRPr="00EE3CC5">
        <w:rPr>
          <w:rFonts w:ascii="Bookman Old Style" w:hAnsi="Bookman Old Style"/>
        </w:rPr>
        <w:t>(Administered by UNEP)</w:t>
      </w:r>
    </w:p>
    <w:p w14:paraId="1EDC6758" w14:textId="77777777" w:rsidR="00D254BA" w:rsidRPr="00EE3CC5" w:rsidRDefault="00D254BA" w:rsidP="00BA6ABF">
      <w:pPr>
        <w:pStyle w:val="NormalWeb"/>
        <w:shd w:val="clear" w:color="auto" w:fill="FFFFFF"/>
        <w:spacing w:before="0" w:beforeAutospacing="0" w:after="150" w:afterAutospacing="0" w:line="360" w:lineRule="auto"/>
        <w:jc w:val="both"/>
        <w:rPr>
          <w:rFonts w:ascii="Bookman Old Style" w:hAnsi="Bookman Old Style"/>
        </w:rPr>
      </w:pPr>
    </w:p>
    <w:p w14:paraId="172F9E83" w14:textId="0FB61803" w:rsidR="00D254BA" w:rsidRPr="00EE3CC5" w:rsidRDefault="00D254BA" w:rsidP="00BA6ABF">
      <w:pPr>
        <w:pStyle w:val="NormalWeb"/>
        <w:shd w:val="clear" w:color="auto" w:fill="FFFFFF"/>
        <w:spacing w:before="0" w:beforeAutospacing="0" w:after="150" w:afterAutospacing="0" w:line="360" w:lineRule="auto"/>
        <w:jc w:val="both"/>
        <w:rPr>
          <w:rFonts w:ascii="Bookman Old Style" w:hAnsi="Bookman Old Style"/>
          <w:b/>
          <w:bCs/>
        </w:rPr>
      </w:pPr>
      <w:r w:rsidRPr="00EE3CC5">
        <w:rPr>
          <w:rFonts w:ascii="Bookman Old Style" w:hAnsi="Bookman Old Style"/>
          <w:b/>
          <w:bCs/>
        </w:rPr>
        <w:t>IMPORTANT FEATURES</w:t>
      </w:r>
    </w:p>
    <w:p w14:paraId="118023DE" w14:textId="09C2D881" w:rsidR="00D254BA" w:rsidRPr="00EE3CC5" w:rsidRDefault="00D254BA" w:rsidP="00E23B08">
      <w:pPr>
        <w:pStyle w:val="NormalWeb"/>
        <w:numPr>
          <w:ilvl w:val="0"/>
          <w:numId w:val="75"/>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CITES works by subjecting international trade in specimens of listed taxa</w:t>
      </w:r>
      <w:r w:rsidRPr="00EE3CC5">
        <w:rPr>
          <w:rFonts w:ascii="Bookman Old Style" w:hAnsi="Bookman Old Style" w:cs="Arial"/>
          <w:shd w:val="clear" w:color="auto" w:fill="FFFFFF"/>
        </w:rPr>
        <w:t>(in Appendix I, II, III)</w:t>
      </w:r>
      <w:r w:rsidRPr="00EE3CC5">
        <w:rPr>
          <w:rFonts w:ascii="Bookman Old Style" w:hAnsi="Bookman Old Style" w:cs="Arial"/>
          <w:shd w:val="clear" w:color="auto" w:fill="FFFFFF"/>
        </w:rPr>
        <w:t> to controls as they move across international borders</w:t>
      </w:r>
    </w:p>
    <w:p w14:paraId="605AF28E" w14:textId="5FA70A2F" w:rsidR="00D254BA" w:rsidRPr="00EE3CC5" w:rsidRDefault="00D254BA" w:rsidP="00E23B08">
      <w:pPr>
        <w:pStyle w:val="NormalWeb"/>
        <w:numPr>
          <w:ilvl w:val="0"/>
          <w:numId w:val="75"/>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Four types of trade are recognised by CITES - </w:t>
      </w:r>
      <w:r w:rsidRPr="00EE3CC5">
        <w:rPr>
          <w:rFonts w:ascii="Bookman Old Style" w:hAnsi="Bookman Old Style" w:cs="Arial"/>
          <w:b/>
          <w:bCs/>
          <w:shd w:val="clear" w:color="auto" w:fill="FFFFFF"/>
        </w:rPr>
        <w:t xml:space="preserve">import, export, re-export </w:t>
      </w:r>
      <w:r w:rsidRPr="00EE3CC5">
        <w:rPr>
          <w:rFonts w:ascii="Bookman Old Style" w:hAnsi="Bookman Old Style" w:cs="Arial"/>
          <w:shd w:val="clear" w:color="auto" w:fill="FFFFFF"/>
        </w:rPr>
        <w:t xml:space="preserve">(export of any specimen that has previously been imported) and </w:t>
      </w:r>
      <w:r w:rsidRPr="00EE3CC5">
        <w:rPr>
          <w:rFonts w:ascii="Bookman Old Style" w:hAnsi="Bookman Old Style" w:cs="Arial"/>
          <w:b/>
          <w:bCs/>
          <w:shd w:val="clear" w:color="auto" w:fill="FFFFFF"/>
        </w:rPr>
        <w:t>introduction from the sea</w:t>
      </w:r>
      <w:r w:rsidRPr="00EE3CC5">
        <w:rPr>
          <w:rFonts w:ascii="Bookman Old Style" w:hAnsi="Bookman Old Style" w:cs="Arial"/>
          <w:shd w:val="clear" w:color="auto" w:fill="FFFFFF"/>
        </w:rPr>
        <w:t xml:space="preserve"> (transportation into a state of specimens of any species which were taken in the marine environment not under the jurisdiction of any state).</w:t>
      </w:r>
    </w:p>
    <w:p w14:paraId="466B6888" w14:textId="5168F091" w:rsidR="00D254BA" w:rsidRPr="00EE3CC5" w:rsidRDefault="00D254BA" w:rsidP="00E23B08">
      <w:pPr>
        <w:pStyle w:val="NormalWeb"/>
        <w:numPr>
          <w:ilvl w:val="0"/>
          <w:numId w:val="75"/>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Definition of specimens: plant/ animal – dead/alive/parts or derivatives</w:t>
      </w:r>
    </w:p>
    <w:p w14:paraId="79F99B52"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676E0553" w14:textId="584381DD"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b/>
          <w:bCs/>
          <w:shd w:val="clear" w:color="auto" w:fill="FFFFFF"/>
        </w:rPr>
      </w:pPr>
      <w:r w:rsidRPr="00EE3CC5">
        <w:rPr>
          <w:rFonts w:ascii="Bookman Old Style" w:hAnsi="Bookman Old Style" w:cs="Arial"/>
          <w:b/>
          <w:bCs/>
          <w:shd w:val="clear" w:color="auto" w:fill="FFFFFF"/>
        </w:rPr>
        <w:t>CITES APPENDICES</w:t>
      </w:r>
    </w:p>
    <w:p w14:paraId="518E7B7A"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b/>
          <w:bCs/>
          <w:shd w:val="clear" w:color="auto" w:fill="FFFFFF"/>
        </w:rPr>
        <w:t>Appendix I</w:t>
      </w:r>
      <w:r w:rsidRPr="00EE3CC5">
        <w:rPr>
          <w:rFonts w:ascii="Bookman Old Style" w:hAnsi="Bookman Old Style" w:cs="Arial"/>
          <w:shd w:val="clear" w:color="auto" w:fill="FFFFFF"/>
        </w:rPr>
        <w:t xml:space="preserve"> </w:t>
      </w:r>
    </w:p>
    <w:p w14:paraId="2651D2FD" w14:textId="7EC0D01E"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 xml:space="preserve">Includes </w:t>
      </w:r>
      <w:r w:rsidRPr="00EE3CC5">
        <w:rPr>
          <w:rFonts w:ascii="Bookman Old Style" w:hAnsi="Bookman Old Style" w:cs="Arial"/>
          <w:shd w:val="clear" w:color="auto" w:fill="FFFFFF"/>
        </w:rPr>
        <w:t>taxa that are threatened with extinction</w:t>
      </w:r>
      <w:r w:rsidRPr="00EE3CC5">
        <w:rPr>
          <w:rFonts w:ascii="Bookman Old Style" w:hAnsi="Bookman Old Style" w:cs="Arial"/>
          <w:shd w:val="clear" w:color="auto" w:fill="FFFFFF"/>
        </w:rPr>
        <w:t>.</w:t>
      </w:r>
    </w:p>
    <w:p w14:paraId="326440AF" w14:textId="2C17FDDE"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Commercial trade in wild-sourced specimens of these taxa is not permitted and non-commercial trade is strictly controlled by requiring an import permit and export permit to be granted by the relevant Management Authorities in each country before the trade occurs.</w:t>
      </w:r>
    </w:p>
    <w:p w14:paraId="66CE67CD" w14:textId="601341A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roofErr w:type="spellStart"/>
      <w:r w:rsidRPr="00EE3CC5">
        <w:rPr>
          <w:rFonts w:ascii="Bookman Old Style" w:hAnsi="Bookman Old Style" w:cs="Arial"/>
          <w:shd w:val="clear" w:color="auto" w:fill="FFFFFF"/>
        </w:rPr>
        <w:t>Eg</w:t>
      </w:r>
      <w:proofErr w:type="spellEnd"/>
      <w:r w:rsidRPr="00EE3CC5">
        <w:rPr>
          <w:rFonts w:ascii="Bookman Old Style" w:hAnsi="Bookman Old Style" w:cs="Arial"/>
          <w:shd w:val="clear" w:color="auto" w:fill="FFFFFF"/>
        </w:rPr>
        <w:t>: Red Panda</w:t>
      </w:r>
    </w:p>
    <w:p w14:paraId="19305F13"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0933B092"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b/>
          <w:bCs/>
          <w:shd w:val="clear" w:color="auto" w:fill="FFFFFF"/>
        </w:rPr>
        <w:t>Appendix II</w:t>
      </w:r>
      <w:r w:rsidRPr="00EE3CC5">
        <w:rPr>
          <w:rFonts w:ascii="Bookman Old Style" w:hAnsi="Bookman Old Style" w:cs="Arial"/>
          <w:shd w:val="clear" w:color="auto" w:fill="FFFFFF"/>
        </w:rPr>
        <w:t xml:space="preserve"> </w:t>
      </w:r>
    </w:p>
    <w:p w14:paraId="7820F190" w14:textId="67107A23"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 xml:space="preserve">Includes </w:t>
      </w:r>
      <w:r w:rsidRPr="00EE3CC5">
        <w:rPr>
          <w:rFonts w:ascii="Bookman Old Style" w:hAnsi="Bookman Old Style" w:cs="Arial"/>
          <w:shd w:val="clear" w:color="auto" w:fill="FFFFFF"/>
        </w:rPr>
        <w:t xml:space="preserve">taxa that are not necessarily threatened with extinction, but trade must be controlled in order to avoid utilization incompatible with their survival. </w:t>
      </w:r>
    </w:p>
    <w:p w14:paraId="1C423270" w14:textId="721DB11F"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lastRenderedPageBreak/>
        <w:t>Any trade in Appendix II taxa standardly requires a CITES export permit or re-export certificate to be granted by the Management Authority of the exporting country before the trade occurs.</w:t>
      </w:r>
    </w:p>
    <w:p w14:paraId="0A92D0EA"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7E043EC8"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b/>
          <w:bCs/>
          <w:shd w:val="clear" w:color="auto" w:fill="FFFFFF"/>
        </w:rPr>
        <w:t>Appendix III</w:t>
      </w:r>
      <w:r w:rsidRPr="00EE3CC5">
        <w:rPr>
          <w:rFonts w:ascii="Bookman Old Style" w:hAnsi="Bookman Old Style" w:cs="Arial"/>
          <w:shd w:val="clear" w:color="auto" w:fill="FFFFFF"/>
        </w:rPr>
        <w:t xml:space="preserve"> </w:t>
      </w:r>
    </w:p>
    <w:p w14:paraId="2385FACA"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 xml:space="preserve">Includes </w:t>
      </w:r>
      <w:r w:rsidRPr="00EE3CC5">
        <w:rPr>
          <w:rFonts w:ascii="Bookman Old Style" w:hAnsi="Bookman Old Style" w:cs="Arial"/>
          <w:shd w:val="clear" w:color="auto" w:fill="FFFFFF"/>
        </w:rPr>
        <w:t xml:space="preserve">species that are protected in at least one country, and that country has asked other CITES Parties for assistance in controlling the trade. </w:t>
      </w:r>
    </w:p>
    <w:p w14:paraId="73A06821" w14:textId="11FFF5D1"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Any trade in Appendix III species standardly requires a CITES export permit (if sourced from the country that listed the species) or a certificate of origin (from any other country) to be granted before the trade occurs.</w:t>
      </w:r>
    </w:p>
    <w:p w14:paraId="1BFAE082" w14:textId="79FD6BB5" w:rsidR="00177180" w:rsidRPr="00EE3CC5" w:rsidRDefault="00177180"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Appendix III can be unilaterally changed by a party</w:t>
      </w:r>
    </w:p>
    <w:p w14:paraId="6AFFC9A3" w14:textId="77777777" w:rsidR="00177180" w:rsidRPr="00EE3CC5" w:rsidRDefault="00177180"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2DBBABEC" w14:textId="29ACF355" w:rsidR="00177180" w:rsidRPr="00EE3CC5" w:rsidRDefault="00177180" w:rsidP="00E23B08">
      <w:pPr>
        <w:pStyle w:val="NormalWeb"/>
        <w:shd w:val="clear" w:color="auto" w:fill="FFFFFF"/>
        <w:spacing w:before="0" w:beforeAutospacing="0" w:after="150" w:afterAutospacing="0" w:line="360" w:lineRule="auto"/>
        <w:jc w:val="both"/>
        <w:rPr>
          <w:rFonts w:ascii="Bookman Old Style" w:hAnsi="Bookman Old Style" w:cs="Arial"/>
          <w:b/>
          <w:bCs/>
          <w:shd w:val="clear" w:color="auto" w:fill="FFFFFF"/>
        </w:rPr>
      </w:pPr>
      <w:r w:rsidRPr="00EE3CC5">
        <w:rPr>
          <w:rFonts w:ascii="Bookman Old Style" w:hAnsi="Bookman Old Style" w:cs="Arial"/>
          <w:b/>
          <w:bCs/>
          <w:shd w:val="clear" w:color="auto" w:fill="FFFFFF"/>
        </w:rPr>
        <w:t>EXEMPTIONS</w:t>
      </w:r>
    </w:p>
    <w:p w14:paraId="51FB9FCB" w14:textId="3D1374CC" w:rsidR="00177180" w:rsidRPr="00EE3CC5" w:rsidRDefault="00177180" w:rsidP="00177180">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Personal/Household effects</w:t>
      </w:r>
    </w:p>
    <w:p w14:paraId="4661CA5E" w14:textId="2D833381" w:rsidR="00177180" w:rsidRPr="00EE3CC5" w:rsidRDefault="00177180" w:rsidP="00177180">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b/>
          <w:bCs/>
          <w:shd w:val="clear" w:color="auto" w:fill="FFFFFF"/>
        </w:rPr>
        <w:t>Artificially propagated/Captive bred specimens</w:t>
      </w:r>
      <w:r w:rsidRPr="00EE3CC5">
        <w:rPr>
          <w:rFonts w:ascii="Bookman Old Style" w:hAnsi="Bookman Old Style" w:cs="Arial"/>
          <w:shd w:val="clear" w:color="auto" w:fill="FFFFFF"/>
        </w:rPr>
        <w:t xml:space="preserve"> (</w:t>
      </w:r>
      <w:proofErr w:type="spellStart"/>
      <w:r w:rsidRPr="00EE3CC5">
        <w:rPr>
          <w:rFonts w:ascii="Bookman Old Style" w:hAnsi="Bookman Old Style" w:cs="Arial"/>
          <w:shd w:val="clear" w:color="auto" w:fill="FFFFFF"/>
        </w:rPr>
        <w:t>incase</w:t>
      </w:r>
      <w:proofErr w:type="spellEnd"/>
      <w:r w:rsidRPr="00EE3CC5">
        <w:rPr>
          <w:rFonts w:ascii="Bookman Old Style" w:hAnsi="Bookman Old Style" w:cs="Arial"/>
          <w:shd w:val="clear" w:color="auto" w:fill="FFFFFF"/>
        </w:rPr>
        <w:t xml:space="preserve"> of Appendix I taxa commercial use requires only export permit(Similar to Appendix II) whereas  for </w:t>
      </w:r>
      <w:proofErr w:type="spellStart"/>
      <w:r w:rsidRPr="00EE3CC5">
        <w:rPr>
          <w:rFonts w:ascii="Bookman Old Style" w:hAnsi="Bookman Old Style" w:cs="Arial"/>
          <w:shd w:val="clear" w:color="auto" w:fill="FFFFFF"/>
        </w:rPr>
        <w:t>non commercial</w:t>
      </w:r>
      <w:proofErr w:type="spellEnd"/>
      <w:r w:rsidRPr="00EE3CC5">
        <w:rPr>
          <w:rFonts w:ascii="Bookman Old Style" w:hAnsi="Bookman Old Style" w:cs="Arial"/>
          <w:shd w:val="clear" w:color="auto" w:fill="FFFFFF"/>
        </w:rPr>
        <w:t xml:space="preserve"> use they may be traded with a certificate issued by Management authority)</w:t>
      </w:r>
    </w:p>
    <w:p w14:paraId="60CCBDC7" w14:textId="3E47968A" w:rsidR="00177180" w:rsidRPr="00EE3CC5" w:rsidRDefault="00177180" w:rsidP="00177180">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 xml:space="preserve">Scientific Exchange: </w:t>
      </w:r>
      <w:r w:rsidRPr="00EE3CC5">
        <w:rPr>
          <w:rFonts w:ascii="Bookman Old Style" w:hAnsi="Bookman Old Style" w:cs="Arial"/>
          <w:shd w:val="clear" w:color="auto" w:fill="FFFFFF"/>
        </w:rPr>
        <w:t>permit</w:t>
      </w:r>
      <w:r w:rsidRPr="00EE3CC5">
        <w:rPr>
          <w:rFonts w:ascii="Bookman Old Style" w:hAnsi="Bookman Old Style" w:cs="Arial"/>
          <w:shd w:val="clear" w:color="auto" w:fill="FFFFFF"/>
        </w:rPr>
        <w:t>s</w:t>
      </w:r>
      <w:r w:rsidRPr="00EE3CC5">
        <w:rPr>
          <w:rFonts w:ascii="Bookman Old Style" w:hAnsi="Bookman Old Style" w:cs="Arial"/>
          <w:shd w:val="clear" w:color="auto" w:fill="FFFFFF"/>
        </w:rPr>
        <w:t xml:space="preserve"> and certificates are not required for the non-commercial loan, donation or exchange between scientific or forensic institutions that have been registered by a Management Authority of their State.</w:t>
      </w:r>
    </w:p>
    <w:p w14:paraId="57CD886F" w14:textId="0EE33A7D" w:rsidR="00177180" w:rsidRPr="00EE3CC5" w:rsidRDefault="00177180" w:rsidP="00177180">
      <w:pPr>
        <w:pStyle w:val="NormalWeb"/>
        <w:numPr>
          <w:ilvl w:val="0"/>
          <w:numId w:val="76"/>
        </w:numPr>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Pre-convention specimens</w:t>
      </w:r>
    </w:p>
    <w:p w14:paraId="1F7CAF9A" w14:textId="77777777" w:rsidR="00177180" w:rsidRPr="00EE3CC5" w:rsidRDefault="00177180" w:rsidP="00177180">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205C74C7" w14:textId="4BEC875A" w:rsidR="00177180" w:rsidRPr="00EE3CC5" w:rsidRDefault="00177180" w:rsidP="00177180">
      <w:pPr>
        <w:pStyle w:val="NormalWeb"/>
        <w:shd w:val="clear" w:color="auto" w:fill="FFFFFF"/>
        <w:spacing w:before="0" w:beforeAutospacing="0" w:after="150" w:afterAutospacing="0" w:line="360" w:lineRule="auto"/>
        <w:jc w:val="both"/>
        <w:rPr>
          <w:rFonts w:ascii="Bookman Old Style" w:hAnsi="Bookman Old Style" w:cs="Arial"/>
          <w:b/>
          <w:bCs/>
          <w:shd w:val="clear" w:color="auto" w:fill="FFFFFF"/>
        </w:rPr>
      </w:pPr>
      <w:r w:rsidRPr="00EE3CC5">
        <w:rPr>
          <w:rFonts w:ascii="Bookman Old Style" w:hAnsi="Bookman Old Style" w:cs="Arial"/>
          <w:b/>
          <w:bCs/>
          <w:shd w:val="clear" w:color="auto" w:fill="FFFFFF"/>
        </w:rPr>
        <w:t>CONFERENCE OF PARTIES</w:t>
      </w:r>
    </w:p>
    <w:p w14:paraId="54DCD3A7" w14:textId="76C99517" w:rsidR="00177180" w:rsidRPr="00EE3CC5" w:rsidRDefault="00177180" w:rsidP="00177180">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t>The Conference of the Parties (CoP) is held once every three years. </w:t>
      </w:r>
    </w:p>
    <w:p w14:paraId="3CBB01FE" w14:textId="0AB44DAD" w:rsidR="00177180" w:rsidRPr="00EE3CC5" w:rsidRDefault="00177180" w:rsidP="00177180">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r w:rsidRPr="00EE3CC5">
        <w:rPr>
          <w:rFonts w:ascii="Bookman Old Style" w:hAnsi="Bookman Old Style" w:cs="Arial"/>
          <w:shd w:val="clear" w:color="auto" w:fill="FFFFFF"/>
        </w:rPr>
        <w:lastRenderedPageBreak/>
        <w:t>COP 3 (1981)  was held in New Delhi</w:t>
      </w:r>
    </w:p>
    <w:p w14:paraId="071F06B0" w14:textId="77777777" w:rsidR="00EE3CC5" w:rsidRPr="00EE3CC5" w:rsidRDefault="00EE3CC5" w:rsidP="00177180">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3D6EB6BE" w14:textId="0FE41060" w:rsidR="00EE3CC5" w:rsidRPr="00EE3CC5" w:rsidRDefault="00EE3CC5" w:rsidP="00177180">
      <w:pPr>
        <w:pStyle w:val="NormalWeb"/>
        <w:shd w:val="clear" w:color="auto" w:fill="FFFFFF"/>
        <w:spacing w:before="0" w:beforeAutospacing="0" w:after="150" w:afterAutospacing="0" w:line="360" w:lineRule="auto"/>
        <w:jc w:val="both"/>
        <w:rPr>
          <w:rFonts w:ascii="Bookman Old Style" w:hAnsi="Bookman Old Style" w:cs="Arial"/>
          <w:b/>
          <w:bCs/>
          <w:shd w:val="clear" w:color="auto" w:fill="FFFFFF"/>
        </w:rPr>
      </w:pPr>
      <w:r w:rsidRPr="00EE3CC5">
        <w:rPr>
          <w:rFonts w:ascii="Bookman Old Style" w:hAnsi="Bookman Old Style" w:cs="Arial"/>
          <w:b/>
          <w:bCs/>
          <w:shd w:val="clear" w:color="auto" w:fill="FFFFFF"/>
        </w:rPr>
        <w:t>REVIEW OF SIGNIFICANT TRADE</w:t>
      </w:r>
    </w:p>
    <w:p w14:paraId="7D6F34DD" w14:textId="77777777" w:rsidR="00EE3CC5" w:rsidRPr="00EE3CC5" w:rsidRDefault="00EE3CC5" w:rsidP="00EE3CC5">
      <w:pPr>
        <w:numPr>
          <w:ilvl w:val="0"/>
          <w:numId w:val="77"/>
        </w:numPr>
        <w:shd w:val="clear" w:color="auto" w:fill="FFFFFF"/>
        <w:spacing w:after="0" w:line="420" w:lineRule="atLeast"/>
        <w:jc w:val="both"/>
        <w:rPr>
          <w:rFonts w:ascii="Bookman Old Style" w:eastAsia="Times New Roman" w:hAnsi="Bookman Old Style" w:cs="Times New Roman"/>
          <w:kern w:val="0"/>
          <w:sz w:val="24"/>
          <w:szCs w:val="24"/>
          <w:lang w:eastAsia="en-IN"/>
          <w14:ligatures w14:val="none"/>
        </w:rPr>
      </w:pPr>
      <w:r w:rsidRPr="00EE3CC5">
        <w:rPr>
          <w:rFonts w:ascii="Bookman Old Style" w:eastAsia="Times New Roman" w:hAnsi="Bookman Old Style" w:cs="Times New Roman"/>
          <w:kern w:val="0"/>
          <w:sz w:val="24"/>
          <w:szCs w:val="24"/>
          <w:lang w:eastAsia="en-IN"/>
          <w14:ligatures w14:val="none"/>
        </w:rPr>
        <w:t>This is a process through which the CITES Standing Committee places increased scrutiny on the exports of a species from a country to determine if the Convention is being properly implemented.</w:t>
      </w:r>
    </w:p>
    <w:p w14:paraId="2A64B618" w14:textId="468FFC65" w:rsidR="00EE3CC5" w:rsidRPr="00EE3CC5" w:rsidRDefault="00EE3CC5" w:rsidP="00EE3CC5">
      <w:pPr>
        <w:numPr>
          <w:ilvl w:val="0"/>
          <w:numId w:val="77"/>
        </w:numPr>
        <w:shd w:val="clear" w:color="auto" w:fill="FFFFFF"/>
        <w:spacing w:after="0" w:line="420" w:lineRule="atLeast"/>
        <w:jc w:val="both"/>
        <w:rPr>
          <w:rFonts w:ascii="Bookman Old Style" w:eastAsia="Times New Roman" w:hAnsi="Bookman Old Style" w:cs="Times New Roman"/>
          <w:kern w:val="0"/>
          <w:sz w:val="24"/>
          <w:szCs w:val="24"/>
          <w:lang w:eastAsia="en-IN"/>
          <w14:ligatures w14:val="none"/>
        </w:rPr>
      </w:pPr>
      <w:r w:rsidRPr="00EE3CC5">
        <w:rPr>
          <w:rFonts w:ascii="Bookman Old Style" w:eastAsia="Times New Roman" w:hAnsi="Bookman Old Style" w:cs="Times New Roman"/>
          <w:kern w:val="0"/>
          <w:sz w:val="24"/>
          <w:szCs w:val="24"/>
          <w:lang w:eastAsia="en-IN"/>
          <w14:ligatures w14:val="none"/>
        </w:rPr>
        <w:t>India has been </w:t>
      </w:r>
      <w:r w:rsidRPr="00EE3CC5">
        <w:rPr>
          <w:rFonts w:ascii="Bookman Old Style" w:eastAsia="Times New Roman" w:hAnsi="Bookman Old Style" w:cs="Times New Roman"/>
          <w:b/>
          <w:bCs/>
          <w:kern w:val="0"/>
          <w:sz w:val="24"/>
          <w:szCs w:val="24"/>
          <w:lang w:eastAsia="en-IN"/>
          <w14:ligatures w14:val="none"/>
        </w:rPr>
        <w:t>under the Review of Significant Trade (RST) process for Red Sanders since 2004.</w:t>
      </w:r>
    </w:p>
    <w:p w14:paraId="2E4C0603" w14:textId="77777777" w:rsidR="00EE3CC5" w:rsidRPr="00EE3CC5" w:rsidRDefault="00EE3CC5" w:rsidP="00EE3CC5">
      <w:pPr>
        <w:numPr>
          <w:ilvl w:val="0"/>
          <w:numId w:val="77"/>
        </w:numPr>
        <w:shd w:val="clear" w:color="auto" w:fill="FFFFFF"/>
        <w:spacing w:after="0" w:line="420" w:lineRule="atLeast"/>
        <w:jc w:val="both"/>
        <w:rPr>
          <w:rFonts w:ascii="Bookman Old Style" w:eastAsia="Times New Roman" w:hAnsi="Bookman Old Style" w:cs="Times New Roman"/>
          <w:kern w:val="0"/>
          <w:sz w:val="24"/>
          <w:szCs w:val="24"/>
          <w:lang w:eastAsia="en-IN"/>
          <w14:ligatures w14:val="none"/>
        </w:rPr>
      </w:pPr>
      <w:r w:rsidRPr="00EE3CC5">
        <w:rPr>
          <w:rFonts w:ascii="Bookman Old Style" w:eastAsia="Times New Roman" w:hAnsi="Bookman Old Style" w:cs="Times New Roman"/>
          <w:kern w:val="0"/>
          <w:sz w:val="24"/>
          <w:szCs w:val="24"/>
          <w:lang w:eastAsia="en-IN"/>
          <w14:ligatures w14:val="none"/>
        </w:rPr>
        <w:t>In the past, it has even led to a recommendation to suspend trade with India.</w:t>
      </w:r>
    </w:p>
    <w:p w14:paraId="42388653" w14:textId="77777777" w:rsidR="00EE3CC5" w:rsidRPr="00EE3CC5" w:rsidRDefault="00EE3CC5" w:rsidP="00177180">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7CC19639" w14:textId="77777777" w:rsidR="00177180" w:rsidRPr="00EE3CC5" w:rsidRDefault="00177180"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109751C2"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689E2814"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3C1B3773"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3FC17CB5" w14:textId="77777777" w:rsidR="00E23B08" w:rsidRPr="00EE3CC5" w:rsidRDefault="00E23B08" w:rsidP="00E23B08">
      <w:pPr>
        <w:pStyle w:val="NormalWeb"/>
        <w:shd w:val="clear" w:color="auto" w:fill="FFFFFF"/>
        <w:spacing w:before="0" w:beforeAutospacing="0" w:after="150" w:afterAutospacing="0" w:line="360" w:lineRule="auto"/>
        <w:jc w:val="both"/>
        <w:rPr>
          <w:rFonts w:ascii="Bookman Old Style" w:hAnsi="Bookman Old Style" w:cs="Arial"/>
          <w:shd w:val="clear" w:color="auto" w:fill="FFFFFF"/>
        </w:rPr>
      </w:pPr>
    </w:p>
    <w:p w14:paraId="49403FDE" w14:textId="77777777" w:rsidR="00D254BA" w:rsidRPr="00EE3CC5" w:rsidRDefault="00D254BA" w:rsidP="00BA6ABF">
      <w:pPr>
        <w:pStyle w:val="NormalWeb"/>
        <w:shd w:val="clear" w:color="auto" w:fill="FFFFFF"/>
        <w:spacing w:before="0" w:beforeAutospacing="0" w:after="150" w:afterAutospacing="0" w:line="360" w:lineRule="auto"/>
        <w:jc w:val="both"/>
        <w:rPr>
          <w:rFonts w:ascii="Bookman Old Style" w:hAnsi="Bookman Old Style"/>
        </w:rPr>
      </w:pPr>
    </w:p>
    <w:p w14:paraId="30CF2B83" w14:textId="77777777" w:rsidR="00314632" w:rsidRPr="00EE3CC5" w:rsidRDefault="00314632" w:rsidP="00BA6ABF">
      <w:pPr>
        <w:pStyle w:val="NormalWeb"/>
        <w:shd w:val="clear" w:color="auto" w:fill="FFFFFF"/>
        <w:spacing w:before="0" w:beforeAutospacing="0" w:after="150" w:afterAutospacing="0" w:line="360" w:lineRule="auto"/>
        <w:jc w:val="both"/>
        <w:rPr>
          <w:rFonts w:ascii="Bookman Old Style" w:hAnsi="Bookman Old Style"/>
          <w:b/>
          <w:bCs/>
          <w:shd w:val="clear" w:color="auto" w:fill="FFFFFF"/>
        </w:rPr>
      </w:pPr>
    </w:p>
    <w:sectPr w:rsidR="00314632" w:rsidRPr="00EE3CC5" w:rsidSect="000B765C">
      <w:headerReference w:type="even" r:id="rId9"/>
      <w:headerReference w:type="default" r:id="rId10"/>
      <w:footerReference w:type="default" r:id="rId11"/>
      <w:headerReference w:type="first" r:id="rId12"/>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D735" w14:textId="77777777" w:rsidR="000B765C" w:rsidRDefault="000B765C" w:rsidP="00E22A5D">
      <w:pPr>
        <w:spacing w:after="0" w:line="240" w:lineRule="auto"/>
      </w:pPr>
      <w:r>
        <w:separator/>
      </w:r>
    </w:p>
  </w:endnote>
  <w:endnote w:type="continuationSeparator" w:id="0">
    <w:p w14:paraId="658CA039" w14:textId="77777777" w:rsidR="000B765C" w:rsidRDefault="000B765C"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D04" w14:textId="77777777" w:rsidR="00317B37" w:rsidRDefault="00317B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Daily Content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7F64" w:rsidRPr="00427F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8E0D7D5" w14:textId="77777777" w:rsidR="00317B37" w:rsidRDefault="003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F6E2" w14:textId="77777777" w:rsidR="000B765C" w:rsidRDefault="000B765C" w:rsidP="00E22A5D">
      <w:pPr>
        <w:spacing w:after="0" w:line="240" w:lineRule="auto"/>
      </w:pPr>
      <w:r>
        <w:separator/>
      </w:r>
    </w:p>
  </w:footnote>
  <w:footnote w:type="continuationSeparator" w:id="0">
    <w:p w14:paraId="1015F283" w14:textId="77777777" w:rsidR="000B765C" w:rsidRDefault="000B765C"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4C8B" w14:textId="77777777" w:rsidR="00317B37" w:rsidRDefault="00000000">
    <w:pPr>
      <w:pStyle w:val="Header"/>
    </w:pPr>
    <w:r>
      <w:rPr>
        <w:noProof/>
      </w:rPr>
      <w:pict w14:anchorId="6756C1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2"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AEB6" w14:textId="45A1B130" w:rsidR="00E22A5D" w:rsidRPr="00D14DCF" w:rsidRDefault="00000000">
    <w:pPr>
      <w:pStyle w:val="Header"/>
      <w:pBdr>
        <w:bottom w:val="thickThinSmallGap" w:sz="24" w:space="1" w:color="823B0B" w:themeColor="accent2" w:themeShade="7F"/>
      </w:pBdr>
      <w:jc w:val="center"/>
      <w:rPr>
        <w:rFonts w:ascii="Trajan Pro" w:eastAsiaTheme="majorEastAsia" w:hAnsi="Trajan Pro" w:cstheme="majorBidi"/>
        <w:b/>
        <w:bCs/>
        <w:sz w:val="36"/>
        <w:szCs w:val="36"/>
      </w:rPr>
    </w:pPr>
    <w:r>
      <w:rPr>
        <w:noProof/>
      </w:rPr>
      <w:pict w14:anchorId="063DF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3" o:spid="_x0000_s1027"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sdt>
      <w:sdtPr>
        <w:rPr>
          <w:rFonts w:ascii="Trajan Pro" w:eastAsiaTheme="majorEastAsia" w:hAnsi="Trajan Pro" w:cstheme="majorBidi"/>
          <w:b/>
          <w:bCs/>
          <w:sz w:val="36"/>
          <w:szCs w:val="36"/>
        </w:rPr>
        <w:alias w:val="Title"/>
        <w:id w:val="77738743"/>
        <w:placeholder>
          <w:docPart w:val="E00F22885EAA41CDAF2AC6D60D07CD72"/>
        </w:placeholder>
        <w:dataBinding w:prefixMappings="xmlns:ns0='http://schemas.openxmlformats.org/package/2006/metadata/core-properties' xmlns:ns1='http://purl.org/dc/elements/1.1/'" w:xpath="/ns0:coreProperties[1]/ns1:title[1]" w:storeItemID="{6C3C8BC8-F283-45AE-878A-BAB7291924A1}"/>
        <w:text/>
      </w:sdtPr>
      <w:sdtContent>
        <w:r w:rsidR="00427F64">
          <w:rPr>
            <w:rFonts w:ascii="Trajan Pro" w:eastAsiaTheme="majorEastAsia" w:hAnsi="Trajan Pro" w:cstheme="majorBidi"/>
            <w:b/>
            <w:bCs/>
            <w:sz w:val="36"/>
            <w:szCs w:val="36"/>
          </w:rPr>
          <w:t xml:space="preserve">CSIP: PRELIMS BOOSTER SERIES </w:t>
        </w:r>
        <w:r w:rsidR="00526480">
          <w:rPr>
            <w:rFonts w:ascii="Trajan Pro" w:eastAsiaTheme="majorEastAsia" w:hAnsi="Trajan Pro" w:cstheme="majorBidi"/>
            <w:b/>
            <w:bCs/>
            <w:sz w:val="36"/>
            <w:szCs w:val="36"/>
          </w:rPr>
          <w:t>-</w:t>
        </w:r>
        <w:r w:rsidR="0040656A">
          <w:rPr>
            <w:rFonts w:ascii="Trajan Pro" w:eastAsiaTheme="majorEastAsia" w:hAnsi="Trajan Pro" w:cstheme="majorBidi"/>
            <w:b/>
            <w:bCs/>
            <w:sz w:val="36"/>
            <w:szCs w:val="36"/>
          </w:rPr>
          <w:t>4</w:t>
        </w:r>
        <w:r w:rsidR="00C0219F">
          <w:rPr>
            <w:rFonts w:ascii="Trajan Pro" w:eastAsiaTheme="majorEastAsia" w:hAnsi="Trajan Pro" w:cstheme="majorBidi"/>
            <w:b/>
            <w:bCs/>
            <w:sz w:val="36"/>
            <w:szCs w:val="36"/>
          </w:rPr>
          <w:t>5</w:t>
        </w:r>
        <w:r w:rsidR="00F85994">
          <w:rPr>
            <w:rFonts w:ascii="Trajan Pro" w:eastAsiaTheme="majorEastAsia" w:hAnsi="Trajan Pro" w:cstheme="majorBidi"/>
            <w:b/>
            <w:bCs/>
            <w:sz w:val="36"/>
            <w:szCs w:val="36"/>
          </w:rPr>
          <w:t>7</w:t>
        </w:r>
      </w:sdtContent>
    </w:sdt>
  </w:p>
  <w:p w14:paraId="306F4C84" w14:textId="77777777"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86AE" w14:textId="77777777" w:rsidR="00317B37" w:rsidRDefault="00000000">
    <w:pPr>
      <w:pStyle w:val="Header"/>
    </w:pPr>
    <w:r>
      <w:rPr>
        <w:noProof/>
      </w:rPr>
      <w:pict w14:anchorId="127D8F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1"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F89"/>
    <w:multiLevelType w:val="multilevel"/>
    <w:tmpl w:val="1CB23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45BCD"/>
    <w:multiLevelType w:val="multilevel"/>
    <w:tmpl w:val="1CC0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03DD8"/>
    <w:multiLevelType w:val="multilevel"/>
    <w:tmpl w:val="94F4C9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74E33"/>
    <w:multiLevelType w:val="multilevel"/>
    <w:tmpl w:val="9B98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27461"/>
    <w:multiLevelType w:val="hybridMultilevel"/>
    <w:tmpl w:val="F1A262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292AE0"/>
    <w:multiLevelType w:val="multilevel"/>
    <w:tmpl w:val="3ECE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D506B9"/>
    <w:multiLevelType w:val="hybridMultilevel"/>
    <w:tmpl w:val="0DCEF89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0EC71719"/>
    <w:multiLevelType w:val="multilevel"/>
    <w:tmpl w:val="79A2CA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DB2093"/>
    <w:multiLevelType w:val="multilevel"/>
    <w:tmpl w:val="C61A45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2EB7472"/>
    <w:multiLevelType w:val="multilevel"/>
    <w:tmpl w:val="F4A869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191C0D"/>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9B154DC"/>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A32165D"/>
    <w:multiLevelType w:val="multilevel"/>
    <w:tmpl w:val="23528B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33F97"/>
    <w:multiLevelType w:val="multilevel"/>
    <w:tmpl w:val="7C22B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185B4E"/>
    <w:multiLevelType w:val="hybridMultilevel"/>
    <w:tmpl w:val="67FA6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1EF4376F"/>
    <w:multiLevelType w:val="multilevel"/>
    <w:tmpl w:val="D6B8F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F5A7673"/>
    <w:multiLevelType w:val="hybridMultilevel"/>
    <w:tmpl w:val="F8A0D9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F86180A"/>
    <w:multiLevelType w:val="hybridMultilevel"/>
    <w:tmpl w:val="CEDA1C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22C059A7"/>
    <w:multiLevelType w:val="multilevel"/>
    <w:tmpl w:val="FDC2AEC8"/>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9" w15:restartNumberingAfterBreak="0">
    <w:nsid w:val="23314888"/>
    <w:multiLevelType w:val="multilevel"/>
    <w:tmpl w:val="A394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B04A24"/>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58B73C8"/>
    <w:multiLevelType w:val="multilevel"/>
    <w:tmpl w:val="059ED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D33D64"/>
    <w:multiLevelType w:val="hybridMultilevel"/>
    <w:tmpl w:val="AB184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25F607EC"/>
    <w:multiLevelType w:val="hybridMultilevel"/>
    <w:tmpl w:val="FA2403EE"/>
    <w:lvl w:ilvl="0" w:tplc="F9C0ED08">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24" w15:restartNumberingAfterBreak="0">
    <w:nsid w:val="28544BF5"/>
    <w:multiLevelType w:val="hybridMultilevel"/>
    <w:tmpl w:val="5C34B5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296B2621"/>
    <w:multiLevelType w:val="multilevel"/>
    <w:tmpl w:val="DF90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B535614"/>
    <w:multiLevelType w:val="hybridMultilevel"/>
    <w:tmpl w:val="F4A8769C"/>
    <w:lvl w:ilvl="0" w:tplc="0409000F">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7" w15:restartNumberingAfterBreak="0">
    <w:nsid w:val="2D067D25"/>
    <w:multiLevelType w:val="hybridMultilevel"/>
    <w:tmpl w:val="2CAC0A9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8" w15:restartNumberingAfterBreak="0">
    <w:nsid w:val="2D5841F1"/>
    <w:multiLevelType w:val="hybridMultilevel"/>
    <w:tmpl w:val="10BA12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2D5F5805"/>
    <w:multiLevelType w:val="multilevel"/>
    <w:tmpl w:val="EA7A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082CF5"/>
    <w:multiLevelType w:val="hybridMultilevel"/>
    <w:tmpl w:val="DD244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364F35C7"/>
    <w:multiLevelType w:val="hybridMultilevel"/>
    <w:tmpl w:val="B4EA2C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374E74DB"/>
    <w:multiLevelType w:val="hybridMultilevel"/>
    <w:tmpl w:val="AE70A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85D73E3"/>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90B1F36"/>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B573AB2"/>
    <w:multiLevelType w:val="multilevel"/>
    <w:tmpl w:val="EF5A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AF3A09"/>
    <w:multiLevelType w:val="multilevel"/>
    <w:tmpl w:val="61D8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627837"/>
    <w:multiLevelType w:val="multilevel"/>
    <w:tmpl w:val="44165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91295C"/>
    <w:multiLevelType w:val="hybridMultilevel"/>
    <w:tmpl w:val="D1403D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44A00248"/>
    <w:multiLevelType w:val="multilevel"/>
    <w:tmpl w:val="72162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68E08B3"/>
    <w:multiLevelType w:val="multilevel"/>
    <w:tmpl w:val="DE3C4D1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4B164B7A"/>
    <w:multiLevelType w:val="multilevel"/>
    <w:tmpl w:val="A94EB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B735C0"/>
    <w:multiLevelType w:val="hybridMultilevel"/>
    <w:tmpl w:val="7CCE6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F025091"/>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10C71A1"/>
    <w:multiLevelType w:val="hybridMultilevel"/>
    <w:tmpl w:val="AE84A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15:restartNumberingAfterBreak="0">
    <w:nsid w:val="51DC18AF"/>
    <w:multiLevelType w:val="multilevel"/>
    <w:tmpl w:val="6742B2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21E1217"/>
    <w:multiLevelType w:val="hybridMultilevel"/>
    <w:tmpl w:val="C8EEE3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15:restartNumberingAfterBreak="0">
    <w:nsid w:val="52403B41"/>
    <w:multiLevelType w:val="multilevel"/>
    <w:tmpl w:val="E626CD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43656A3"/>
    <w:multiLevelType w:val="multilevel"/>
    <w:tmpl w:val="D52E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5973FB0"/>
    <w:multiLevelType w:val="hybridMultilevel"/>
    <w:tmpl w:val="12081C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569C76BE"/>
    <w:multiLevelType w:val="multilevel"/>
    <w:tmpl w:val="319CAE6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1" w15:restartNumberingAfterBreak="0">
    <w:nsid w:val="58173E28"/>
    <w:multiLevelType w:val="hybridMultilevel"/>
    <w:tmpl w:val="669035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15:restartNumberingAfterBreak="0">
    <w:nsid w:val="58EA41AB"/>
    <w:multiLevelType w:val="multilevel"/>
    <w:tmpl w:val="FF062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9211746"/>
    <w:multiLevelType w:val="hybridMultilevel"/>
    <w:tmpl w:val="13E0CA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15:restartNumberingAfterBreak="0">
    <w:nsid w:val="5A5A739C"/>
    <w:multiLevelType w:val="hybridMultilevel"/>
    <w:tmpl w:val="1B7A77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5C434B8C"/>
    <w:multiLevelType w:val="hybridMultilevel"/>
    <w:tmpl w:val="00A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071A3A"/>
    <w:multiLevelType w:val="hybridMultilevel"/>
    <w:tmpl w:val="EED05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5D2F0D0C"/>
    <w:multiLevelType w:val="hybridMultilevel"/>
    <w:tmpl w:val="8D36D4F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8" w15:restartNumberingAfterBreak="0">
    <w:nsid w:val="5FCA0579"/>
    <w:multiLevelType w:val="hybridMultilevel"/>
    <w:tmpl w:val="FB164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62650D84"/>
    <w:multiLevelType w:val="multilevel"/>
    <w:tmpl w:val="FDC2AEC8"/>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60" w15:restartNumberingAfterBreak="0">
    <w:nsid w:val="660F112E"/>
    <w:multiLevelType w:val="multilevel"/>
    <w:tmpl w:val="8586E7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1C09F3"/>
    <w:multiLevelType w:val="hybridMultilevel"/>
    <w:tmpl w:val="A7A4BF1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2" w15:restartNumberingAfterBreak="0">
    <w:nsid w:val="6A8B1709"/>
    <w:multiLevelType w:val="hybridMultilevel"/>
    <w:tmpl w:val="93F6A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C123A26"/>
    <w:multiLevelType w:val="multilevel"/>
    <w:tmpl w:val="146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C4D2772"/>
    <w:multiLevelType w:val="hybridMultilevel"/>
    <w:tmpl w:val="0C1E46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15:restartNumberingAfterBreak="0">
    <w:nsid w:val="6C7A5532"/>
    <w:multiLevelType w:val="multilevel"/>
    <w:tmpl w:val="674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5352D8"/>
    <w:multiLevelType w:val="multilevel"/>
    <w:tmpl w:val="FDC2AE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D732A2A"/>
    <w:multiLevelType w:val="hybridMultilevel"/>
    <w:tmpl w:val="7230FF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15:restartNumberingAfterBreak="0">
    <w:nsid w:val="70EA0253"/>
    <w:multiLevelType w:val="hybridMultilevel"/>
    <w:tmpl w:val="1C5C5242"/>
    <w:lvl w:ilvl="0" w:tplc="48CC1598">
      <w:start w:val="1"/>
      <w:numFmt w:val="lowerRoman"/>
      <w:lvlText w:val="(%1)"/>
      <w:lvlJc w:val="left"/>
      <w:pPr>
        <w:ind w:left="1080" w:hanging="720"/>
      </w:pPr>
      <w:rPr>
        <w:rFonts w:ascii="Arial" w:eastAsiaTheme="minorEastAsia" w:hAnsi="Arial" w:cs="Arial"/>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732F2103"/>
    <w:multiLevelType w:val="multilevel"/>
    <w:tmpl w:val="6D0269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77E023ED"/>
    <w:multiLevelType w:val="hybridMultilevel"/>
    <w:tmpl w:val="D01EA2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1" w15:restartNumberingAfterBreak="0">
    <w:nsid w:val="7A003446"/>
    <w:multiLevelType w:val="hybridMultilevel"/>
    <w:tmpl w:val="403A3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15:restartNumberingAfterBreak="0">
    <w:nsid w:val="7B1E0A1C"/>
    <w:multiLevelType w:val="multilevel"/>
    <w:tmpl w:val="FC6097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C273270"/>
    <w:multiLevelType w:val="multilevel"/>
    <w:tmpl w:val="E4A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7C8011B5"/>
    <w:multiLevelType w:val="multilevel"/>
    <w:tmpl w:val="DE96B2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5" w15:restartNumberingAfterBreak="0">
    <w:nsid w:val="7C9D5813"/>
    <w:multiLevelType w:val="hybridMultilevel"/>
    <w:tmpl w:val="137E28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E875267"/>
    <w:multiLevelType w:val="hybridMultilevel"/>
    <w:tmpl w:val="84C6258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7F5D6EAC"/>
    <w:multiLevelType w:val="multilevel"/>
    <w:tmpl w:val="0AA602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8355581">
    <w:abstractNumId w:val="27"/>
  </w:num>
  <w:num w:numId="2" w16cid:durableId="599341326">
    <w:abstractNumId w:val="26"/>
  </w:num>
  <w:num w:numId="3" w16cid:durableId="1029186873">
    <w:abstractNumId w:val="18"/>
  </w:num>
  <w:num w:numId="4" w16cid:durableId="1880821564">
    <w:abstractNumId w:val="66"/>
  </w:num>
  <w:num w:numId="5" w16cid:durableId="1816070818">
    <w:abstractNumId w:val="59"/>
  </w:num>
  <w:num w:numId="6" w16cid:durableId="1481384322">
    <w:abstractNumId w:val="33"/>
  </w:num>
  <w:num w:numId="7" w16cid:durableId="1252858118">
    <w:abstractNumId w:val="43"/>
  </w:num>
  <w:num w:numId="8" w16cid:durableId="260917324">
    <w:abstractNumId w:val="73"/>
  </w:num>
  <w:num w:numId="9" w16cid:durableId="384183110">
    <w:abstractNumId w:val="34"/>
  </w:num>
  <w:num w:numId="10" w16cid:durableId="1157765479">
    <w:abstractNumId w:val="11"/>
  </w:num>
  <w:num w:numId="11" w16cid:durableId="1303269486">
    <w:abstractNumId w:val="10"/>
  </w:num>
  <w:num w:numId="12" w16cid:durableId="736050060">
    <w:abstractNumId w:val="77"/>
  </w:num>
  <w:num w:numId="13" w16cid:durableId="1001280269">
    <w:abstractNumId w:val="36"/>
  </w:num>
  <w:num w:numId="14" w16cid:durableId="679357333">
    <w:abstractNumId w:val="30"/>
  </w:num>
  <w:num w:numId="15" w16cid:durableId="6757705">
    <w:abstractNumId w:val="24"/>
  </w:num>
  <w:num w:numId="16" w16cid:durableId="822818938">
    <w:abstractNumId w:val="53"/>
  </w:num>
  <w:num w:numId="17" w16cid:durableId="1201629443">
    <w:abstractNumId w:val="68"/>
  </w:num>
  <w:num w:numId="18" w16cid:durableId="1611087248">
    <w:abstractNumId w:val="23"/>
  </w:num>
  <w:num w:numId="19" w16cid:durableId="800154058">
    <w:abstractNumId w:val="38"/>
  </w:num>
  <w:num w:numId="20" w16cid:durableId="994652605">
    <w:abstractNumId w:val="46"/>
  </w:num>
  <w:num w:numId="21" w16cid:durableId="240675564">
    <w:abstractNumId w:val="14"/>
  </w:num>
  <w:num w:numId="22" w16cid:durableId="1995790402">
    <w:abstractNumId w:val="17"/>
  </w:num>
  <w:num w:numId="23" w16cid:durableId="686059181">
    <w:abstractNumId w:val="74"/>
  </w:num>
  <w:num w:numId="24" w16cid:durableId="1132868298">
    <w:abstractNumId w:val="50"/>
  </w:num>
  <w:num w:numId="25" w16cid:durableId="761295994">
    <w:abstractNumId w:val="29"/>
  </w:num>
  <w:num w:numId="26" w16cid:durableId="1634559124">
    <w:abstractNumId w:val="65"/>
  </w:num>
  <w:num w:numId="27" w16cid:durableId="1395011062">
    <w:abstractNumId w:val="70"/>
  </w:num>
  <w:num w:numId="28" w16cid:durableId="1063260007">
    <w:abstractNumId w:val="5"/>
  </w:num>
  <w:num w:numId="29" w16cid:durableId="1821844576">
    <w:abstractNumId w:val="22"/>
  </w:num>
  <w:num w:numId="30" w16cid:durableId="1457872621">
    <w:abstractNumId w:val="55"/>
  </w:num>
  <w:num w:numId="31" w16cid:durableId="689113860">
    <w:abstractNumId w:val="76"/>
  </w:num>
  <w:num w:numId="32" w16cid:durableId="1543394994">
    <w:abstractNumId w:val="47"/>
  </w:num>
  <w:num w:numId="33" w16cid:durableId="678773843">
    <w:abstractNumId w:val="72"/>
  </w:num>
  <w:num w:numId="34" w16cid:durableId="2105109970">
    <w:abstractNumId w:val="48"/>
  </w:num>
  <w:num w:numId="35" w16cid:durableId="1864829616">
    <w:abstractNumId w:val="1"/>
  </w:num>
  <w:num w:numId="36" w16cid:durableId="1239096967">
    <w:abstractNumId w:val="2"/>
  </w:num>
  <w:num w:numId="37" w16cid:durableId="241331223">
    <w:abstractNumId w:val="75"/>
  </w:num>
  <w:num w:numId="38" w16cid:durableId="1568418247">
    <w:abstractNumId w:val="39"/>
  </w:num>
  <w:num w:numId="39" w16cid:durableId="8257883">
    <w:abstractNumId w:val="12"/>
  </w:num>
  <w:num w:numId="40" w16cid:durableId="657465614">
    <w:abstractNumId w:val="8"/>
  </w:num>
  <w:num w:numId="41" w16cid:durableId="1365056058">
    <w:abstractNumId w:val="40"/>
  </w:num>
  <w:num w:numId="42" w16cid:durableId="1477182742">
    <w:abstractNumId w:val="63"/>
  </w:num>
  <w:num w:numId="43" w16cid:durableId="983856196">
    <w:abstractNumId w:val="32"/>
  </w:num>
  <w:num w:numId="44" w16cid:durableId="474298207">
    <w:abstractNumId w:val="21"/>
  </w:num>
  <w:num w:numId="45" w16cid:durableId="371460083">
    <w:abstractNumId w:val="28"/>
  </w:num>
  <w:num w:numId="46" w16cid:durableId="2099713826">
    <w:abstractNumId w:val="15"/>
  </w:num>
  <w:num w:numId="47" w16cid:durableId="2101246803">
    <w:abstractNumId w:val="9"/>
  </w:num>
  <w:num w:numId="48" w16cid:durableId="393814078">
    <w:abstractNumId w:val="45"/>
  </w:num>
  <w:num w:numId="49" w16cid:durableId="857501718">
    <w:abstractNumId w:val="7"/>
  </w:num>
  <w:num w:numId="50" w16cid:durableId="1351832236">
    <w:abstractNumId w:val="61"/>
  </w:num>
  <w:num w:numId="51" w16cid:durableId="1904219979">
    <w:abstractNumId w:val="0"/>
  </w:num>
  <w:num w:numId="52" w16cid:durableId="87818768">
    <w:abstractNumId w:val="13"/>
  </w:num>
  <w:num w:numId="53" w16cid:durableId="1566915952">
    <w:abstractNumId w:val="52"/>
  </w:num>
  <w:num w:numId="54" w16cid:durableId="680281065">
    <w:abstractNumId w:val="71"/>
  </w:num>
  <w:num w:numId="55" w16cid:durableId="1823421475">
    <w:abstractNumId w:val="37"/>
  </w:num>
  <w:num w:numId="56" w16cid:durableId="1001200778">
    <w:abstractNumId w:val="4"/>
  </w:num>
  <w:num w:numId="57" w16cid:durableId="985739235">
    <w:abstractNumId w:val="56"/>
  </w:num>
  <w:num w:numId="58" w16cid:durableId="379670805">
    <w:abstractNumId w:val="69"/>
  </w:num>
  <w:num w:numId="59" w16cid:durableId="563493973">
    <w:abstractNumId w:val="54"/>
  </w:num>
  <w:num w:numId="60" w16cid:durableId="870000917">
    <w:abstractNumId w:val="44"/>
  </w:num>
  <w:num w:numId="61" w16cid:durableId="1252934335">
    <w:abstractNumId w:val="64"/>
  </w:num>
  <w:num w:numId="62" w16cid:durableId="1847398452">
    <w:abstractNumId w:val="25"/>
  </w:num>
  <w:num w:numId="63" w16cid:durableId="569730056">
    <w:abstractNumId w:val="35"/>
  </w:num>
  <w:num w:numId="64" w16cid:durableId="1181891846">
    <w:abstractNumId w:val="3"/>
  </w:num>
  <w:num w:numId="65" w16cid:durableId="120269189">
    <w:abstractNumId w:val="60"/>
  </w:num>
  <w:num w:numId="66" w16cid:durableId="1408964981">
    <w:abstractNumId w:val="58"/>
  </w:num>
  <w:num w:numId="67" w16cid:durableId="1961180110">
    <w:abstractNumId w:val="6"/>
  </w:num>
  <w:num w:numId="68" w16cid:durableId="1044596662">
    <w:abstractNumId w:val="42"/>
  </w:num>
  <w:num w:numId="69" w16cid:durableId="1268463458">
    <w:abstractNumId w:val="57"/>
  </w:num>
  <w:num w:numId="70" w16cid:durableId="1831944894">
    <w:abstractNumId w:val="31"/>
  </w:num>
  <w:num w:numId="71" w16cid:durableId="1761292647">
    <w:abstractNumId w:val="67"/>
  </w:num>
  <w:num w:numId="72" w16cid:durableId="771776992">
    <w:abstractNumId w:val="20"/>
  </w:num>
  <w:num w:numId="73" w16cid:durableId="1113474097">
    <w:abstractNumId w:val="51"/>
  </w:num>
  <w:num w:numId="74" w16cid:durableId="1846433292">
    <w:abstractNumId w:val="49"/>
  </w:num>
  <w:num w:numId="75" w16cid:durableId="872839636">
    <w:abstractNumId w:val="16"/>
  </w:num>
  <w:num w:numId="76" w16cid:durableId="1813792915">
    <w:abstractNumId w:val="62"/>
  </w:num>
  <w:num w:numId="77" w16cid:durableId="136608152">
    <w:abstractNumId w:val="19"/>
  </w:num>
  <w:num w:numId="78" w16cid:durableId="15632528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5"/>
    <w:rsid w:val="00006A7A"/>
    <w:rsid w:val="00013CAE"/>
    <w:rsid w:val="0002441D"/>
    <w:rsid w:val="00056A0D"/>
    <w:rsid w:val="00083AAE"/>
    <w:rsid w:val="000A426A"/>
    <w:rsid w:val="000B6C71"/>
    <w:rsid w:val="000B765C"/>
    <w:rsid w:val="000C1204"/>
    <w:rsid w:val="000C21F3"/>
    <w:rsid w:val="000D122C"/>
    <w:rsid w:val="000D6FAD"/>
    <w:rsid w:val="000F6B67"/>
    <w:rsid w:val="00113A52"/>
    <w:rsid w:val="00113BCD"/>
    <w:rsid w:val="00114C86"/>
    <w:rsid w:val="00117705"/>
    <w:rsid w:val="00117BF8"/>
    <w:rsid w:val="00126F34"/>
    <w:rsid w:val="001378E0"/>
    <w:rsid w:val="00145E3A"/>
    <w:rsid w:val="00164533"/>
    <w:rsid w:val="00174F0B"/>
    <w:rsid w:val="001762C5"/>
    <w:rsid w:val="00177180"/>
    <w:rsid w:val="00190FE6"/>
    <w:rsid w:val="001A4BE6"/>
    <w:rsid w:val="001B51D1"/>
    <w:rsid w:val="001B6452"/>
    <w:rsid w:val="0022440D"/>
    <w:rsid w:val="00226011"/>
    <w:rsid w:val="00253417"/>
    <w:rsid w:val="00257AE3"/>
    <w:rsid w:val="00257F1E"/>
    <w:rsid w:val="002970FB"/>
    <w:rsid w:val="002A6BEF"/>
    <w:rsid w:val="002C2121"/>
    <w:rsid w:val="002D2D12"/>
    <w:rsid w:val="002D5330"/>
    <w:rsid w:val="002F002D"/>
    <w:rsid w:val="00306FA5"/>
    <w:rsid w:val="0031303C"/>
    <w:rsid w:val="00314632"/>
    <w:rsid w:val="003176D6"/>
    <w:rsid w:val="00317B37"/>
    <w:rsid w:val="00317EA4"/>
    <w:rsid w:val="00326FC0"/>
    <w:rsid w:val="0033651E"/>
    <w:rsid w:val="003465D4"/>
    <w:rsid w:val="00355B20"/>
    <w:rsid w:val="003660C6"/>
    <w:rsid w:val="003669F0"/>
    <w:rsid w:val="00390F36"/>
    <w:rsid w:val="003A3B0C"/>
    <w:rsid w:val="003B35B4"/>
    <w:rsid w:val="003D552E"/>
    <w:rsid w:val="003E175C"/>
    <w:rsid w:val="003E2C18"/>
    <w:rsid w:val="003E41EA"/>
    <w:rsid w:val="003E6135"/>
    <w:rsid w:val="004063DF"/>
    <w:rsid w:val="0040656A"/>
    <w:rsid w:val="00413DFF"/>
    <w:rsid w:val="0042120D"/>
    <w:rsid w:val="00427F64"/>
    <w:rsid w:val="00434100"/>
    <w:rsid w:val="00446F5B"/>
    <w:rsid w:val="004710CD"/>
    <w:rsid w:val="00473766"/>
    <w:rsid w:val="00477269"/>
    <w:rsid w:val="004949DA"/>
    <w:rsid w:val="004B55FB"/>
    <w:rsid w:val="004B6044"/>
    <w:rsid w:val="004C05AA"/>
    <w:rsid w:val="004C68DB"/>
    <w:rsid w:val="004D2A15"/>
    <w:rsid w:val="004D414F"/>
    <w:rsid w:val="00510D57"/>
    <w:rsid w:val="005126F4"/>
    <w:rsid w:val="00526480"/>
    <w:rsid w:val="00551328"/>
    <w:rsid w:val="00582CBF"/>
    <w:rsid w:val="0059199F"/>
    <w:rsid w:val="005A5C4D"/>
    <w:rsid w:val="005B0615"/>
    <w:rsid w:val="005B20A2"/>
    <w:rsid w:val="005E2972"/>
    <w:rsid w:val="005F5282"/>
    <w:rsid w:val="005F695C"/>
    <w:rsid w:val="005F7A52"/>
    <w:rsid w:val="006056A9"/>
    <w:rsid w:val="006113D0"/>
    <w:rsid w:val="0064327C"/>
    <w:rsid w:val="006764AD"/>
    <w:rsid w:val="006B404E"/>
    <w:rsid w:val="006C019B"/>
    <w:rsid w:val="006C2E7D"/>
    <w:rsid w:val="006C76E7"/>
    <w:rsid w:val="006E0C93"/>
    <w:rsid w:val="006E10C1"/>
    <w:rsid w:val="006E15B2"/>
    <w:rsid w:val="006E4068"/>
    <w:rsid w:val="006F7061"/>
    <w:rsid w:val="006F7BBB"/>
    <w:rsid w:val="0070125F"/>
    <w:rsid w:val="00703D0B"/>
    <w:rsid w:val="0071194E"/>
    <w:rsid w:val="00735EFF"/>
    <w:rsid w:val="00746D17"/>
    <w:rsid w:val="0075037E"/>
    <w:rsid w:val="00755B16"/>
    <w:rsid w:val="00765043"/>
    <w:rsid w:val="00773205"/>
    <w:rsid w:val="0078048F"/>
    <w:rsid w:val="00785E54"/>
    <w:rsid w:val="007E25A7"/>
    <w:rsid w:val="007F4878"/>
    <w:rsid w:val="008062BB"/>
    <w:rsid w:val="00821D3F"/>
    <w:rsid w:val="008253DB"/>
    <w:rsid w:val="00832351"/>
    <w:rsid w:val="00855863"/>
    <w:rsid w:val="0086014F"/>
    <w:rsid w:val="0086682A"/>
    <w:rsid w:val="008A18E1"/>
    <w:rsid w:val="008C51DB"/>
    <w:rsid w:val="008C6FEA"/>
    <w:rsid w:val="008D1C5C"/>
    <w:rsid w:val="008D49FA"/>
    <w:rsid w:val="008D6CA3"/>
    <w:rsid w:val="008E0EBE"/>
    <w:rsid w:val="008E2876"/>
    <w:rsid w:val="00905E88"/>
    <w:rsid w:val="009272E1"/>
    <w:rsid w:val="009520B3"/>
    <w:rsid w:val="00975867"/>
    <w:rsid w:val="00985188"/>
    <w:rsid w:val="009A523F"/>
    <w:rsid w:val="009B6A43"/>
    <w:rsid w:val="00A02760"/>
    <w:rsid w:val="00A03747"/>
    <w:rsid w:val="00A03862"/>
    <w:rsid w:val="00A204A5"/>
    <w:rsid w:val="00A211C6"/>
    <w:rsid w:val="00A2122D"/>
    <w:rsid w:val="00A26C8A"/>
    <w:rsid w:val="00A40C18"/>
    <w:rsid w:val="00A4242F"/>
    <w:rsid w:val="00A4569B"/>
    <w:rsid w:val="00A54139"/>
    <w:rsid w:val="00A60E9C"/>
    <w:rsid w:val="00A743BC"/>
    <w:rsid w:val="00A813A4"/>
    <w:rsid w:val="00A9517D"/>
    <w:rsid w:val="00A96E79"/>
    <w:rsid w:val="00A975FF"/>
    <w:rsid w:val="00AB3C49"/>
    <w:rsid w:val="00AD07CA"/>
    <w:rsid w:val="00AD5ABD"/>
    <w:rsid w:val="00AD7BFC"/>
    <w:rsid w:val="00AF3EC7"/>
    <w:rsid w:val="00B12D5D"/>
    <w:rsid w:val="00B14473"/>
    <w:rsid w:val="00B60C67"/>
    <w:rsid w:val="00B63274"/>
    <w:rsid w:val="00B92612"/>
    <w:rsid w:val="00B9272D"/>
    <w:rsid w:val="00B94CB7"/>
    <w:rsid w:val="00B97F86"/>
    <w:rsid w:val="00BA1395"/>
    <w:rsid w:val="00BA16F9"/>
    <w:rsid w:val="00BA6ABF"/>
    <w:rsid w:val="00BB0348"/>
    <w:rsid w:val="00BC38DA"/>
    <w:rsid w:val="00BD68A8"/>
    <w:rsid w:val="00BD723F"/>
    <w:rsid w:val="00C0219F"/>
    <w:rsid w:val="00C120F5"/>
    <w:rsid w:val="00C13155"/>
    <w:rsid w:val="00C46594"/>
    <w:rsid w:val="00C534EC"/>
    <w:rsid w:val="00C631C3"/>
    <w:rsid w:val="00C70E0A"/>
    <w:rsid w:val="00CC126F"/>
    <w:rsid w:val="00CF5AE1"/>
    <w:rsid w:val="00D121A7"/>
    <w:rsid w:val="00D12A72"/>
    <w:rsid w:val="00D14DCF"/>
    <w:rsid w:val="00D153B9"/>
    <w:rsid w:val="00D254BA"/>
    <w:rsid w:val="00D4243A"/>
    <w:rsid w:val="00D44515"/>
    <w:rsid w:val="00D46958"/>
    <w:rsid w:val="00D473C9"/>
    <w:rsid w:val="00D53C4E"/>
    <w:rsid w:val="00D54975"/>
    <w:rsid w:val="00D67D59"/>
    <w:rsid w:val="00D67F19"/>
    <w:rsid w:val="00D74A9D"/>
    <w:rsid w:val="00D94E91"/>
    <w:rsid w:val="00DA1AFF"/>
    <w:rsid w:val="00DC68A1"/>
    <w:rsid w:val="00DD4B96"/>
    <w:rsid w:val="00DD5C47"/>
    <w:rsid w:val="00DF2E44"/>
    <w:rsid w:val="00DF7B4E"/>
    <w:rsid w:val="00E030F2"/>
    <w:rsid w:val="00E031DD"/>
    <w:rsid w:val="00E1384C"/>
    <w:rsid w:val="00E22A5D"/>
    <w:rsid w:val="00E23B08"/>
    <w:rsid w:val="00E25CB9"/>
    <w:rsid w:val="00E27652"/>
    <w:rsid w:val="00E44C01"/>
    <w:rsid w:val="00E4529B"/>
    <w:rsid w:val="00E5362D"/>
    <w:rsid w:val="00E86C39"/>
    <w:rsid w:val="00E903D3"/>
    <w:rsid w:val="00E9709D"/>
    <w:rsid w:val="00EA7CF2"/>
    <w:rsid w:val="00EB0F80"/>
    <w:rsid w:val="00ED4F02"/>
    <w:rsid w:val="00ED5A43"/>
    <w:rsid w:val="00EE12AF"/>
    <w:rsid w:val="00EE3CC5"/>
    <w:rsid w:val="00EF7646"/>
    <w:rsid w:val="00F02850"/>
    <w:rsid w:val="00F13E05"/>
    <w:rsid w:val="00F303E2"/>
    <w:rsid w:val="00F31885"/>
    <w:rsid w:val="00F54354"/>
    <w:rsid w:val="00F72BFA"/>
    <w:rsid w:val="00F731C0"/>
    <w:rsid w:val="00F85994"/>
    <w:rsid w:val="00FA602B"/>
    <w:rsid w:val="00FC213C"/>
    <w:rsid w:val="00FE0EC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1DC6E"/>
  <w15:docId w15:val="{27115223-BBB0-4EEB-BBF9-E9791F7F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6682A"/>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4AD"/>
    <w:pPr>
      <w:ind w:left="720"/>
      <w:contextualSpacing/>
    </w:pPr>
  </w:style>
  <w:style w:type="character" w:styleId="Strong">
    <w:name w:val="Strong"/>
    <w:basedOn w:val="DefaultParagraphFont"/>
    <w:uiPriority w:val="22"/>
    <w:qFormat/>
    <w:rsid w:val="00EF7646"/>
    <w:rPr>
      <w:b/>
      <w:bCs/>
    </w:rPr>
  </w:style>
  <w:style w:type="character" w:styleId="Hyperlink">
    <w:name w:val="Hyperlink"/>
    <w:basedOn w:val="DefaultParagraphFont"/>
    <w:uiPriority w:val="99"/>
    <w:semiHidden/>
    <w:unhideWhenUsed/>
    <w:rsid w:val="0059199F"/>
    <w:rPr>
      <w:color w:val="0000FF"/>
      <w:u w:val="single"/>
    </w:rPr>
  </w:style>
  <w:style w:type="character" w:customStyle="1" w:styleId="Heading3Char">
    <w:name w:val="Heading 3 Char"/>
    <w:basedOn w:val="DefaultParagraphFont"/>
    <w:link w:val="Heading3"/>
    <w:uiPriority w:val="9"/>
    <w:rsid w:val="00F318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D"/>
    <w:rPr>
      <w:rFonts w:ascii="Tahoma" w:hAnsi="Tahoma" w:cs="Tahoma"/>
      <w:sz w:val="16"/>
      <w:szCs w:val="16"/>
    </w:rPr>
  </w:style>
  <w:style w:type="paragraph" w:customStyle="1" w:styleId="Default">
    <w:name w:val="Default"/>
    <w:rsid w:val="00526480"/>
    <w:pPr>
      <w:autoSpaceDE w:val="0"/>
      <w:autoSpaceDN w:val="0"/>
      <w:adjustRightInd w:val="0"/>
      <w:spacing w:after="0" w:line="240" w:lineRule="auto"/>
    </w:pPr>
    <w:rPr>
      <w:rFonts w:ascii="Bookman Old Style" w:hAnsi="Bookman Old Style" w:cs="Bookman Old Style"/>
      <w:color w:val="000000"/>
      <w:kern w:val="0"/>
      <w:sz w:val="24"/>
      <w:szCs w:val="24"/>
    </w:rPr>
  </w:style>
  <w:style w:type="paragraph" w:customStyle="1" w:styleId="texttext1fzle">
    <w:name w:val="text__text__1fzle"/>
    <w:basedOn w:val="Normal"/>
    <w:rsid w:val="00083AAE"/>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NormalWeb">
    <w:name w:val="Normal (Web)"/>
    <w:basedOn w:val="Normal"/>
    <w:uiPriority w:val="99"/>
    <w:unhideWhenUsed/>
    <w:rsid w:val="000C21F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mw-headline">
    <w:name w:val="mw-headline"/>
    <w:basedOn w:val="DefaultParagraphFont"/>
    <w:rsid w:val="00E5362D"/>
  </w:style>
  <w:style w:type="character" w:customStyle="1" w:styleId="mw-editsection">
    <w:name w:val="mw-editsection"/>
    <w:basedOn w:val="DefaultParagraphFont"/>
    <w:rsid w:val="00E5362D"/>
  </w:style>
  <w:style w:type="character" w:customStyle="1" w:styleId="mw-editsection-bracket">
    <w:name w:val="mw-editsection-bracket"/>
    <w:basedOn w:val="DefaultParagraphFont"/>
    <w:rsid w:val="00E5362D"/>
  </w:style>
  <w:style w:type="character" w:styleId="Emphasis">
    <w:name w:val="Emphasis"/>
    <w:basedOn w:val="DefaultParagraphFont"/>
    <w:uiPriority w:val="20"/>
    <w:qFormat/>
    <w:rsid w:val="002970FB"/>
    <w:rPr>
      <w:i/>
      <w:iCs/>
    </w:rPr>
  </w:style>
  <w:style w:type="paragraph" w:customStyle="1" w:styleId="pmain">
    <w:name w:val="pmain"/>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agecontent">
    <w:name w:val="pagecontent"/>
    <w:basedOn w:val="Normal"/>
    <w:rsid w:val="005F52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customStyle="1" w:styleId="pdf-download-snippet">
    <w:name w:val="pdf-download-snippet"/>
    <w:basedOn w:val="Normal"/>
    <w:rsid w:val="00B97F86"/>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character" w:customStyle="1" w:styleId="Heading4Char">
    <w:name w:val="Heading 4 Char"/>
    <w:basedOn w:val="DefaultParagraphFont"/>
    <w:link w:val="Heading4"/>
    <w:uiPriority w:val="9"/>
    <w:rsid w:val="0086682A"/>
    <w:rPr>
      <w:rFonts w:ascii="Times New Roman" w:eastAsia="Times New Roman" w:hAnsi="Times New Roman" w:cs="Times New Roman"/>
      <w:b/>
      <w:bCs/>
      <w:kern w:val="0"/>
      <w:sz w:val="24"/>
      <w:szCs w:val="24"/>
      <w:lang w:eastAsia="en-IN"/>
      <w14:ligatures w14:val="none"/>
    </w:rPr>
  </w:style>
  <w:style w:type="paragraph" w:customStyle="1" w:styleId="xxmsonormal">
    <w:name w:val="x_x_msonormal"/>
    <w:basedOn w:val="Normal"/>
    <w:rsid w:val="008062BB"/>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table" w:styleId="TableGrid">
    <w:name w:val="Table Grid"/>
    <w:basedOn w:val="TableNormal"/>
    <w:uiPriority w:val="39"/>
    <w:rsid w:val="00C4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473">
      <w:bodyDiv w:val="1"/>
      <w:marLeft w:val="0"/>
      <w:marRight w:val="0"/>
      <w:marTop w:val="0"/>
      <w:marBottom w:val="0"/>
      <w:divBdr>
        <w:top w:val="none" w:sz="0" w:space="0" w:color="auto"/>
        <w:left w:val="none" w:sz="0" w:space="0" w:color="auto"/>
        <w:bottom w:val="none" w:sz="0" w:space="0" w:color="auto"/>
        <w:right w:val="none" w:sz="0" w:space="0" w:color="auto"/>
      </w:divBdr>
    </w:div>
    <w:div w:id="27612340">
      <w:bodyDiv w:val="1"/>
      <w:marLeft w:val="0"/>
      <w:marRight w:val="0"/>
      <w:marTop w:val="0"/>
      <w:marBottom w:val="0"/>
      <w:divBdr>
        <w:top w:val="none" w:sz="0" w:space="0" w:color="auto"/>
        <w:left w:val="none" w:sz="0" w:space="0" w:color="auto"/>
        <w:bottom w:val="none" w:sz="0" w:space="0" w:color="auto"/>
        <w:right w:val="none" w:sz="0" w:space="0" w:color="auto"/>
      </w:divBdr>
    </w:div>
    <w:div w:id="33123183">
      <w:bodyDiv w:val="1"/>
      <w:marLeft w:val="0"/>
      <w:marRight w:val="0"/>
      <w:marTop w:val="0"/>
      <w:marBottom w:val="0"/>
      <w:divBdr>
        <w:top w:val="none" w:sz="0" w:space="0" w:color="auto"/>
        <w:left w:val="none" w:sz="0" w:space="0" w:color="auto"/>
        <w:bottom w:val="none" w:sz="0" w:space="0" w:color="auto"/>
        <w:right w:val="none" w:sz="0" w:space="0" w:color="auto"/>
      </w:divBdr>
    </w:div>
    <w:div w:id="68357745">
      <w:bodyDiv w:val="1"/>
      <w:marLeft w:val="0"/>
      <w:marRight w:val="0"/>
      <w:marTop w:val="0"/>
      <w:marBottom w:val="0"/>
      <w:divBdr>
        <w:top w:val="none" w:sz="0" w:space="0" w:color="auto"/>
        <w:left w:val="none" w:sz="0" w:space="0" w:color="auto"/>
        <w:bottom w:val="none" w:sz="0" w:space="0" w:color="auto"/>
        <w:right w:val="none" w:sz="0" w:space="0" w:color="auto"/>
      </w:divBdr>
    </w:div>
    <w:div w:id="126516289">
      <w:bodyDiv w:val="1"/>
      <w:marLeft w:val="0"/>
      <w:marRight w:val="0"/>
      <w:marTop w:val="0"/>
      <w:marBottom w:val="0"/>
      <w:divBdr>
        <w:top w:val="none" w:sz="0" w:space="0" w:color="auto"/>
        <w:left w:val="none" w:sz="0" w:space="0" w:color="auto"/>
        <w:bottom w:val="none" w:sz="0" w:space="0" w:color="auto"/>
        <w:right w:val="none" w:sz="0" w:space="0" w:color="auto"/>
      </w:divBdr>
    </w:div>
    <w:div w:id="260602721">
      <w:bodyDiv w:val="1"/>
      <w:marLeft w:val="0"/>
      <w:marRight w:val="0"/>
      <w:marTop w:val="0"/>
      <w:marBottom w:val="0"/>
      <w:divBdr>
        <w:top w:val="none" w:sz="0" w:space="0" w:color="auto"/>
        <w:left w:val="none" w:sz="0" w:space="0" w:color="auto"/>
        <w:bottom w:val="none" w:sz="0" w:space="0" w:color="auto"/>
        <w:right w:val="none" w:sz="0" w:space="0" w:color="auto"/>
      </w:divBdr>
    </w:div>
    <w:div w:id="310984507">
      <w:bodyDiv w:val="1"/>
      <w:marLeft w:val="0"/>
      <w:marRight w:val="0"/>
      <w:marTop w:val="0"/>
      <w:marBottom w:val="0"/>
      <w:divBdr>
        <w:top w:val="none" w:sz="0" w:space="0" w:color="auto"/>
        <w:left w:val="none" w:sz="0" w:space="0" w:color="auto"/>
        <w:bottom w:val="none" w:sz="0" w:space="0" w:color="auto"/>
        <w:right w:val="none" w:sz="0" w:space="0" w:color="auto"/>
      </w:divBdr>
    </w:div>
    <w:div w:id="329717867">
      <w:bodyDiv w:val="1"/>
      <w:marLeft w:val="0"/>
      <w:marRight w:val="0"/>
      <w:marTop w:val="0"/>
      <w:marBottom w:val="0"/>
      <w:divBdr>
        <w:top w:val="none" w:sz="0" w:space="0" w:color="auto"/>
        <w:left w:val="none" w:sz="0" w:space="0" w:color="auto"/>
        <w:bottom w:val="none" w:sz="0" w:space="0" w:color="auto"/>
        <w:right w:val="none" w:sz="0" w:space="0" w:color="auto"/>
      </w:divBdr>
    </w:div>
    <w:div w:id="355082161">
      <w:bodyDiv w:val="1"/>
      <w:marLeft w:val="0"/>
      <w:marRight w:val="0"/>
      <w:marTop w:val="0"/>
      <w:marBottom w:val="0"/>
      <w:divBdr>
        <w:top w:val="none" w:sz="0" w:space="0" w:color="auto"/>
        <w:left w:val="none" w:sz="0" w:space="0" w:color="auto"/>
        <w:bottom w:val="none" w:sz="0" w:space="0" w:color="auto"/>
        <w:right w:val="none" w:sz="0" w:space="0" w:color="auto"/>
      </w:divBdr>
    </w:div>
    <w:div w:id="417941025">
      <w:bodyDiv w:val="1"/>
      <w:marLeft w:val="0"/>
      <w:marRight w:val="0"/>
      <w:marTop w:val="0"/>
      <w:marBottom w:val="0"/>
      <w:divBdr>
        <w:top w:val="none" w:sz="0" w:space="0" w:color="auto"/>
        <w:left w:val="none" w:sz="0" w:space="0" w:color="auto"/>
        <w:bottom w:val="none" w:sz="0" w:space="0" w:color="auto"/>
        <w:right w:val="none" w:sz="0" w:space="0" w:color="auto"/>
      </w:divBdr>
    </w:div>
    <w:div w:id="438306288">
      <w:bodyDiv w:val="1"/>
      <w:marLeft w:val="0"/>
      <w:marRight w:val="0"/>
      <w:marTop w:val="0"/>
      <w:marBottom w:val="0"/>
      <w:divBdr>
        <w:top w:val="none" w:sz="0" w:space="0" w:color="auto"/>
        <w:left w:val="none" w:sz="0" w:space="0" w:color="auto"/>
        <w:bottom w:val="none" w:sz="0" w:space="0" w:color="auto"/>
        <w:right w:val="none" w:sz="0" w:space="0" w:color="auto"/>
      </w:divBdr>
    </w:div>
    <w:div w:id="500120280">
      <w:bodyDiv w:val="1"/>
      <w:marLeft w:val="0"/>
      <w:marRight w:val="0"/>
      <w:marTop w:val="0"/>
      <w:marBottom w:val="0"/>
      <w:divBdr>
        <w:top w:val="none" w:sz="0" w:space="0" w:color="auto"/>
        <w:left w:val="none" w:sz="0" w:space="0" w:color="auto"/>
        <w:bottom w:val="none" w:sz="0" w:space="0" w:color="auto"/>
        <w:right w:val="none" w:sz="0" w:space="0" w:color="auto"/>
      </w:divBdr>
    </w:div>
    <w:div w:id="533884767">
      <w:bodyDiv w:val="1"/>
      <w:marLeft w:val="0"/>
      <w:marRight w:val="0"/>
      <w:marTop w:val="0"/>
      <w:marBottom w:val="0"/>
      <w:divBdr>
        <w:top w:val="none" w:sz="0" w:space="0" w:color="auto"/>
        <w:left w:val="none" w:sz="0" w:space="0" w:color="auto"/>
        <w:bottom w:val="none" w:sz="0" w:space="0" w:color="auto"/>
        <w:right w:val="none" w:sz="0" w:space="0" w:color="auto"/>
      </w:divBdr>
    </w:div>
    <w:div w:id="555355996">
      <w:bodyDiv w:val="1"/>
      <w:marLeft w:val="0"/>
      <w:marRight w:val="0"/>
      <w:marTop w:val="0"/>
      <w:marBottom w:val="0"/>
      <w:divBdr>
        <w:top w:val="none" w:sz="0" w:space="0" w:color="auto"/>
        <w:left w:val="none" w:sz="0" w:space="0" w:color="auto"/>
        <w:bottom w:val="none" w:sz="0" w:space="0" w:color="auto"/>
        <w:right w:val="none" w:sz="0" w:space="0" w:color="auto"/>
      </w:divBdr>
    </w:div>
    <w:div w:id="631595664">
      <w:bodyDiv w:val="1"/>
      <w:marLeft w:val="0"/>
      <w:marRight w:val="0"/>
      <w:marTop w:val="0"/>
      <w:marBottom w:val="0"/>
      <w:divBdr>
        <w:top w:val="none" w:sz="0" w:space="0" w:color="auto"/>
        <w:left w:val="none" w:sz="0" w:space="0" w:color="auto"/>
        <w:bottom w:val="none" w:sz="0" w:space="0" w:color="auto"/>
        <w:right w:val="none" w:sz="0" w:space="0" w:color="auto"/>
      </w:divBdr>
    </w:div>
    <w:div w:id="837888303">
      <w:bodyDiv w:val="1"/>
      <w:marLeft w:val="0"/>
      <w:marRight w:val="0"/>
      <w:marTop w:val="0"/>
      <w:marBottom w:val="0"/>
      <w:divBdr>
        <w:top w:val="none" w:sz="0" w:space="0" w:color="auto"/>
        <w:left w:val="none" w:sz="0" w:space="0" w:color="auto"/>
        <w:bottom w:val="none" w:sz="0" w:space="0" w:color="auto"/>
        <w:right w:val="none" w:sz="0" w:space="0" w:color="auto"/>
      </w:divBdr>
    </w:div>
    <w:div w:id="840391121">
      <w:bodyDiv w:val="1"/>
      <w:marLeft w:val="0"/>
      <w:marRight w:val="0"/>
      <w:marTop w:val="0"/>
      <w:marBottom w:val="0"/>
      <w:divBdr>
        <w:top w:val="none" w:sz="0" w:space="0" w:color="auto"/>
        <w:left w:val="none" w:sz="0" w:space="0" w:color="auto"/>
        <w:bottom w:val="none" w:sz="0" w:space="0" w:color="auto"/>
        <w:right w:val="none" w:sz="0" w:space="0" w:color="auto"/>
      </w:divBdr>
    </w:div>
    <w:div w:id="840658268">
      <w:bodyDiv w:val="1"/>
      <w:marLeft w:val="0"/>
      <w:marRight w:val="0"/>
      <w:marTop w:val="0"/>
      <w:marBottom w:val="0"/>
      <w:divBdr>
        <w:top w:val="none" w:sz="0" w:space="0" w:color="auto"/>
        <w:left w:val="none" w:sz="0" w:space="0" w:color="auto"/>
        <w:bottom w:val="none" w:sz="0" w:space="0" w:color="auto"/>
        <w:right w:val="none" w:sz="0" w:space="0" w:color="auto"/>
      </w:divBdr>
    </w:div>
    <w:div w:id="844630317">
      <w:bodyDiv w:val="1"/>
      <w:marLeft w:val="0"/>
      <w:marRight w:val="0"/>
      <w:marTop w:val="0"/>
      <w:marBottom w:val="0"/>
      <w:divBdr>
        <w:top w:val="none" w:sz="0" w:space="0" w:color="auto"/>
        <w:left w:val="none" w:sz="0" w:space="0" w:color="auto"/>
        <w:bottom w:val="none" w:sz="0" w:space="0" w:color="auto"/>
        <w:right w:val="none" w:sz="0" w:space="0" w:color="auto"/>
      </w:divBdr>
      <w:divsChild>
        <w:div w:id="466707935">
          <w:marLeft w:val="0"/>
          <w:marRight w:val="0"/>
          <w:marTop w:val="0"/>
          <w:marBottom w:val="0"/>
          <w:divBdr>
            <w:top w:val="none" w:sz="0" w:space="0" w:color="auto"/>
            <w:left w:val="none" w:sz="0" w:space="0" w:color="auto"/>
            <w:bottom w:val="none" w:sz="0" w:space="0" w:color="auto"/>
            <w:right w:val="none" w:sz="0" w:space="0" w:color="auto"/>
          </w:divBdr>
        </w:div>
      </w:divsChild>
    </w:div>
    <w:div w:id="914437417">
      <w:bodyDiv w:val="1"/>
      <w:marLeft w:val="0"/>
      <w:marRight w:val="0"/>
      <w:marTop w:val="0"/>
      <w:marBottom w:val="0"/>
      <w:divBdr>
        <w:top w:val="none" w:sz="0" w:space="0" w:color="auto"/>
        <w:left w:val="none" w:sz="0" w:space="0" w:color="auto"/>
        <w:bottom w:val="none" w:sz="0" w:space="0" w:color="auto"/>
        <w:right w:val="none" w:sz="0" w:space="0" w:color="auto"/>
      </w:divBdr>
    </w:div>
    <w:div w:id="938223732">
      <w:bodyDiv w:val="1"/>
      <w:marLeft w:val="0"/>
      <w:marRight w:val="0"/>
      <w:marTop w:val="0"/>
      <w:marBottom w:val="0"/>
      <w:divBdr>
        <w:top w:val="none" w:sz="0" w:space="0" w:color="auto"/>
        <w:left w:val="none" w:sz="0" w:space="0" w:color="auto"/>
        <w:bottom w:val="none" w:sz="0" w:space="0" w:color="auto"/>
        <w:right w:val="none" w:sz="0" w:space="0" w:color="auto"/>
      </w:divBdr>
      <w:divsChild>
        <w:div w:id="875851924">
          <w:marLeft w:val="0"/>
          <w:marRight w:val="0"/>
          <w:marTop w:val="0"/>
          <w:marBottom w:val="0"/>
          <w:divBdr>
            <w:top w:val="none" w:sz="0" w:space="0" w:color="auto"/>
            <w:left w:val="none" w:sz="0" w:space="0" w:color="auto"/>
            <w:bottom w:val="none" w:sz="0" w:space="0" w:color="auto"/>
            <w:right w:val="none" w:sz="0" w:space="0" w:color="auto"/>
          </w:divBdr>
        </w:div>
      </w:divsChild>
    </w:div>
    <w:div w:id="944654754">
      <w:bodyDiv w:val="1"/>
      <w:marLeft w:val="0"/>
      <w:marRight w:val="0"/>
      <w:marTop w:val="0"/>
      <w:marBottom w:val="0"/>
      <w:divBdr>
        <w:top w:val="none" w:sz="0" w:space="0" w:color="auto"/>
        <w:left w:val="none" w:sz="0" w:space="0" w:color="auto"/>
        <w:bottom w:val="none" w:sz="0" w:space="0" w:color="auto"/>
        <w:right w:val="none" w:sz="0" w:space="0" w:color="auto"/>
      </w:divBdr>
      <w:divsChild>
        <w:div w:id="1935438040">
          <w:marLeft w:val="0"/>
          <w:marRight w:val="0"/>
          <w:marTop w:val="0"/>
          <w:marBottom w:val="0"/>
          <w:divBdr>
            <w:top w:val="none" w:sz="0" w:space="0" w:color="auto"/>
            <w:left w:val="none" w:sz="0" w:space="0" w:color="auto"/>
            <w:bottom w:val="none" w:sz="0" w:space="0" w:color="auto"/>
            <w:right w:val="none" w:sz="0" w:space="0" w:color="auto"/>
          </w:divBdr>
        </w:div>
      </w:divsChild>
    </w:div>
    <w:div w:id="1000355270">
      <w:bodyDiv w:val="1"/>
      <w:marLeft w:val="0"/>
      <w:marRight w:val="0"/>
      <w:marTop w:val="0"/>
      <w:marBottom w:val="0"/>
      <w:divBdr>
        <w:top w:val="none" w:sz="0" w:space="0" w:color="auto"/>
        <w:left w:val="none" w:sz="0" w:space="0" w:color="auto"/>
        <w:bottom w:val="none" w:sz="0" w:space="0" w:color="auto"/>
        <w:right w:val="none" w:sz="0" w:space="0" w:color="auto"/>
      </w:divBdr>
    </w:div>
    <w:div w:id="1009022071">
      <w:bodyDiv w:val="1"/>
      <w:marLeft w:val="0"/>
      <w:marRight w:val="0"/>
      <w:marTop w:val="0"/>
      <w:marBottom w:val="0"/>
      <w:divBdr>
        <w:top w:val="none" w:sz="0" w:space="0" w:color="auto"/>
        <w:left w:val="none" w:sz="0" w:space="0" w:color="auto"/>
        <w:bottom w:val="none" w:sz="0" w:space="0" w:color="auto"/>
        <w:right w:val="none" w:sz="0" w:space="0" w:color="auto"/>
      </w:divBdr>
    </w:div>
    <w:div w:id="1022318059">
      <w:bodyDiv w:val="1"/>
      <w:marLeft w:val="0"/>
      <w:marRight w:val="0"/>
      <w:marTop w:val="0"/>
      <w:marBottom w:val="0"/>
      <w:divBdr>
        <w:top w:val="none" w:sz="0" w:space="0" w:color="auto"/>
        <w:left w:val="none" w:sz="0" w:space="0" w:color="auto"/>
        <w:bottom w:val="none" w:sz="0" w:space="0" w:color="auto"/>
        <w:right w:val="none" w:sz="0" w:space="0" w:color="auto"/>
      </w:divBdr>
    </w:div>
    <w:div w:id="1049185304">
      <w:bodyDiv w:val="1"/>
      <w:marLeft w:val="0"/>
      <w:marRight w:val="0"/>
      <w:marTop w:val="0"/>
      <w:marBottom w:val="0"/>
      <w:divBdr>
        <w:top w:val="none" w:sz="0" w:space="0" w:color="auto"/>
        <w:left w:val="none" w:sz="0" w:space="0" w:color="auto"/>
        <w:bottom w:val="none" w:sz="0" w:space="0" w:color="auto"/>
        <w:right w:val="none" w:sz="0" w:space="0" w:color="auto"/>
      </w:divBdr>
    </w:div>
    <w:div w:id="1102650189">
      <w:bodyDiv w:val="1"/>
      <w:marLeft w:val="0"/>
      <w:marRight w:val="0"/>
      <w:marTop w:val="0"/>
      <w:marBottom w:val="0"/>
      <w:divBdr>
        <w:top w:val="none" w:sz="0" w:space="0" w:color="auto"/>
        <w:left w:val="none" w:sz="0" w:space="0" w:color="auto"/>
        <w:bottom w:val="none" w:sz="0" w:space="0" w:color="auto"/>
        <w:right w:val="none" w:sz="0" w:space="0" w:color="auto"/>
      </w:divBdr>
    </w:div>
    <w:div w:id="1106120872">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1339948">
      <w:bodyDiv w:val="1"/>
      <w:marLeft w:val="0"/>
      <w:marRight w:val="0"/>
      <w:marTop w:val="0"/>
      <w:marBottom w:val="0"/>
      <w:divBdr>
        <w:top w:val="none" w:sz="0" w:space="0" w:color="auto"/>
        <w:left w:val="none" w:sz="0" w:space="0" w:color="auto"/>
        <w:bottom w:val="none" w:sz="0" w:space="0" w:color="auto"/>
        <w:right w:val="none" w:sz="0" w:space="0" w:color="auto"/>
      </w:divBdr>
    </w:div>
    <w:div w:id="1273590232">
      <w:bodyDiv w:val="1"/>
      <w:marLeft w:val="0"/>
      <w:marRight w:val="0"/>
      <w:marTop w:val="0"/>
      <w:marBottom w:val="0"/>
      <w:divBdr>
        <w:top w:val="none" w:sz="0" w:space="0" w:color="auto"/>
        <w:left w:val="none" w:sz="0" w:space="0" w:color="auto"/>
        <w:bottom w:val="none" w:sz="0" w:space="0" w:color="auto"/>
        <w:right w:val="none" w:sz="0" w:space="0" w:color="auto"/>
      </w:divBdr>
    </w:div>
    <w:div w:id="1309479449">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 w:id="1365404834">
      <w:bodyDiv w:val="1"/>
      <w:marLeft w:val="0"/>
      <w:marRight w:val="0"/>
      <w:marTop w:val="0"/>
      <w:marBottom w:val="0"/>
      <w:divBdr>
        <w:top w:val="none" w:sz="0" w:space="0" w:color="auto"/>
        <w:left w:val="none" w:sz="0" w:space="0" w:color="auto"/>
        <w:bottom w:val="none" w:sz="0" w:space="0" w:color="auto"/>
        <w:right w:val="none" w:sz="0" w:space="0" w:color="auto"/>
      </w:divBdr>
    </w:div>
    <w:div w:id="1396781449">
      <w:bodyDiv w:val="1"/>
      <w:marLeft w:val="0"/>
      <w:marRight w:val="0"/>
      <w:marTop w:val="0"/>
      <w:marBottom w:val="0"/>
      <w:divBdr>
        <w:top w:val="none" w:sz="0" w:space="0" w:color="auto"/>
        <w:left w:val="none" w:sz="0" w:space="0" w:color="auto"/>
        <w:bottom w:val="none" w:sz="0" w:space="0" w:color="auto"/>
        <w:right w:val="none" w:sz="0" w:space="0" w:color="auto"/>
      </w:divBdr>
    </w:div>
    <w:div w:id="1398236720">
      <w:bodyDiv w:val="1"/>
      <w:marLeft w:val="0"/>
      <w:marRight w:val="0"/>
      <w:marTop w:val="0"/>
      <w:marBottom w:val="0"/>
      <w:divBdr>
        <w:top w:val="none" w:sz="0" w:space="0" w:color="auto"/>
        <w:left w:val="none" w:sz="0" w:space="0" w:color="auto"/>
        <w:bottom w:val="none" w:sz="0" w:space="0" w:color="auto"/>
        <w:right w:val="none" w:sz="0" w:space="0" w:color="auto"/>
      </w:divBdr>
    </w:div>
    <w:div w:id="1425760500">
      <w:bodyDiv w:val="1"/>
      <w:marLeft w:val="0"/>
      <w:marRight w:val="0"/>
      <w:marTop w:val="0"/>
      <w:marBottom w:val="0"/>
      <w:divBdr>
        <w:top w:val="none" w:sz="0" w:space="0" w:color="auto"/>
        <w:left w:val="none" w:sz="0" w:space="0" w:color="auto"/>
        <w:bottom w:val="none" w:sz="0" w:space="0" w:color="auto"/>
        <w:right w:val="none" w:sz="0" w:space="0" w:color="auto"/>
      </w:divBdr>
    </w:div>
    <w:div w:id="1431194224">
      <w:bodyDiv w:val="1"/>
      <w:marLeft w:val="0"/>
      <w:marRight w:val="0"/>
      <w:marTop w:val="0"/>
      <w:marBottom w:val="0"/>
      <w:divBdr>
        <w:top w:val="none" w:sz="0" w:space="0" w:color="auto"/>
        <w:left w:val="none" w:sz="0" w:space="0" w:color="auto"/>
        <w:bottom w:val="none" w:sz="0" w:space="0" w:color="auto"/>
        <w:right w:val="none" w:sz="0" w:space="0" w:color="auto"/>
      </w:divBdr>
    </w:div>
    <w:div w:id="1455444544">
      <w:bodyDiv w:val="1"/>
      <w:marLeft w:val="0"/>
      <w:marRight w:val="0"/>
      <w:marTop w:val="0"/>
      <w:marBottom w:val="0"/>
      <w:divBdr>
        <w:top w:val="none" w:sz="0" w:space="0" w:color="auto"/>
        <w:left w:val="none" w:sz="0" w:space="0" w:color="auto"/>
        <w:bottom w:val="none" w:sz="0" w:space="0" w:color="auto"/>
        <w:right w:val="none" w:sz="0" w:space="0" w:color="auto"/>
      </w:divBdr>
    </w:div>
    <w:div w:id="1457455608">
      <w:bodyDiv w:val="1"/>
      <w:marLeft w:val="0"/>
      <w:marRight w:val="0"/>
      <w:marTop w:val="0"/>
      <w:marBottom w:val="0"/>
      <w:divBdr>
        <w:top w:val="none" w:sz="0" w:space="0" w:color="auto"/>
        <w:left w:val="none" w:sz="0" w:space="0" w:color="auto"/>
        <w:bottom w:val="none" w:sz="0" w:space="0" w:color="auto"/>
        <w:right w:val="none" w:sz="0" w:space="0" w:color="auto"/>
      </w:divBdr>
    </w:div>
    <w:div w:id="1477792616">
      <w:bodyDiv w:val="1"/>
      <w:marLeft w:val="0"/>
      <w:marRight w:val="0"/>
      <w:marTop w:val="0"/>
      <w:marBottom w:val="0"/>
      <w:divBdr>
        <w:top w:val="none" w:sz="0" w:space="0" w:color="auto"/>
        <w:left w:val="none" w:sz="0" w:space="0" w:color="auto"/>
        <w:bottom w:val="none" w:sz="0" w:space="0" w:color="auto"/>
        <w:right w:val="none" w:sz="0" w:space="0" w:color="auto"/>
      </w:divBdr>
      <w:divsChild>
        <w:div w:id="1607929896">
          <w:marLeft w:val="0"/>
          <w:marRight w:val="0"/>
          <w:marTop w:val="0"/>
          <w:marBottom w:val="0"/>
          <w:divBdr>
            <w:top w:val="none" w:sz="0" w:space="0" w:color="auto"/>
            <w:left w:val="none" w:sz="0" w:space="0" w:color="auto"/>
            <w:bottom w:val="none" w:sz="0" w:space="0" w:color="auto"/>
            <w:right w:val="none" w:sz="0" w:space="0" w:color="auto"/>
          </w:divBdr>
        </w:div>
      </w:divsChild>
    </w:div>
    <w:div w:id="1483352026">
      <w:bodyDiv w:val="1"/>
      <w:marLeft w:val="0"/>
      <w:marRight w:val="0"/>
      <w:marTop w:val="0"/>
      <w:marBottom w:val="0"/>
      <w:divBdr>
        <w:top w:val="none" w:sz="0" w:space="0" w:color="auto"/>
        <w:left w:val="none" w:sz="0" w:space="0" w:color="auto"/>
        <w:bottom w:val="none" w:sz="0" w:space="0" w:color="auto"/>
        <w:right w:val="none" w:sz="0" w:space="0" w:color="auto"/>
      </w:divBdr>
    </w:div>
    <w:div w:id="1492671259">
      <w:bodyDiv w:val="1"/>
      <w:marLeft w:val="0"/>
      <w:marRight w:val="0"/>
      <w:marTop w:val="0"/>
      <w:marBottom w:val="0"/>
      <w:divBdr>
        <w:top w:val="none" w:sz="0" w:space="0" w:color="auto"/>
        <w:left w:val="none" w:sz="0" w:space="0" w:color="auto"/>
        <w:bottom w:val="none" w:sz="0" w:space="0" w:color="auto"/>
        <w:right w:val="none" w:sz="0" w:space="0" w:color="auto"/>
      </w:divBdr>
    </w:div>
    <w:div w:id="1493333219">
      <w:bodyDiv w:val="1"/>
      <w:marLeft w:val="0"/>
      <w:marRight w:val="0"/>
      <w:marTop w:val="0"/>
      <w:marBottom w:val="0"/>
      <w:divBdr>
        <w:top w:val="none" w:sz="0" w:space="0" w:color="auto"/>
        <w:left w:val="none" w:sz="0" w:space="0" w:color="auto"/>
        <w:bottom w:val="none" w:sz="0" w:space="0" w:color="auto"/>
        <w:right w:val="none" w:sz="0" w:space="0" w:color="auto"/>
      </w:divBdr>
    </w:div>
    <w:div w:id="1529297204">
      <w:bodyDiv w:val="1"/>
      <w:marLeft w:val="0"/>
      <w:marRight w:val="0"/>
      <w:marTop w:val="0"/>
      <w:marBottom w:val="0"/>
      <w:divBdr>
        <w:top w:val="none" w:sz="0" w:space="0" w:color="auto"/>
        <w:left w:val="none" w:sz="0" w:space="0" w:color="auto"/>
        <w:bottom w:val="none" w:sz="0" w:space="0" w:color="auto"/>
        <w:right w:val="none" w:sz="0" w:space="0" w:color="auto"/>
      </w:divBdr>
    </w:div>
    <w:div w:id="1535381265">
      <w:bodyDiv w:val="1"/>
      <w:marLeft w:val="0"/>
      <w:marRight w:val="0"/>
      <w:marTop w:val="0"/>
      <w:marBottom w:val="0"/>
      <w:divBdr>
        <w:top w:val="none" w:sz="0" w:space="0" w:color="auto"/>
        <w:left w:val="none" w:sz="0" w:space="0" w:color="auto"/>
        <w:bottom w:val="none" w:sz="0" w:space="0" w:color="auto"/>
        <w:right w:val="none" w:sz="0" w:space="0" w:color="auto"/>
      </w:divBdr>
    </w:div>
    <w:div w:id="1569029204">
      <w:bodyDiv w:val="1"/>
      <w:marLeft w:val="0"/>
      <w:marRight w:val="0"/>
      <w:marTop w:val="0"/>
      <w:marBottom w:val="0"/>
      <w:divBdr>
        <w:top w:val="none" w:sz="0" w:space="0" w:color="auto"/>
        <w:left w:val="none" w:sz="0" w:space="0" w:color="auto"/>
        <w:bottom w:val="none" w:sz="0" w:space="0" w:color="auto"/>
        <w:right w:val="none" w:sz="0" w:space="0" w:color="auto"/>
      </w:divBdr>
    </w:div>
    <w:div w:id="1583636192">
      <w:bodyDiv w:val="1"/>
      <w:marLeft w:val="0"/>
      <w:marRight w:val="0"/>
      <w:marTop w:val="0"/>
      <w:marBottom w:val="0"/>
      <w:divBdr>
        <w:top w:val="none" w:sz="0" w:space="0" w:color="auto"/>
        <w:left w:val="none" w:sz="0" w:space="0" w:color="auto"/>
        <w:bottom w:val="none" w:sz="0" w:space="0" w:color="auto"/>
        <w:right w:val="none" w:sz="0" w:space="0" w:color="auto"/>
      </w:divBdr>
    </w:div>
    <w:div w:id="1590852164">
      <w:bodyDiv w:val="1"/>
      <w:marLeft w:val="0"/>
      <w:marRight w:val="0"/>
      <w:marTop w:val="0"/>
      <w:marBottom w:val="0"/>
      <w:divBdr>
        <w:top w:val="none" w:sz="0" w:space="0" w:color="auto"/>
        <w:left w:val="none" w:sz="0" w:space="0" w:color="auto"/>
        <w:bottom w:val="none" w:sz="0" w:space="0" w:color="auto"/>
        <w:right w:val="none" w:sz="0" w:space="0" w:color="auto"/>
      </w:divBdr>
    </w:div>
    <w:div w:id="1613585338">
      <w:bodyDiv w:val="1"/>
      <w:marLeft w:val="0"/>
      <w:marRight w:val="0"/>
      <w:marTop w:val="0"/>
      <w:marBottom w:val="0"/>
      <w:divBdr>
        <w:top w:val="none" w:sz="0" w:space="0" w:color="auto"/>
        <w:left w:val="none" w:sz="0" w:space="0" w:color="auto"/>
        <w:bottom w:val="none" w:sz="0" w:space="0" w:color="auto"/>
        <w:right w:val="none" w:sz="0" w:space="0" w:color="auto"/>
      </w:divBdr>
    </w:div>
    <w:div w:id="1626038423">
      <w:bodyDiv w:val="1"/>
      <w:marLeft w:val="0"/>
      <w:marRight w:val="0"/>
      <w:marTop w:val="0"/>
      <w:marBottom w:val="0"/>
      <w:divBdr>
        <w:top w:val="none" w:sz="0" w:space="0" w:color="auto"/>
        <w:left w:val="none" w:sz="0" w:space="0" w:color="auto"/>
        <w:bottom w:val="none" w:sz="0" w:space="0" w:color="auto"/>
        <w:right w:val="none" w:sz="0" w:space="0" w:color="auto"/>
      </w:divBdr>
    </w:div>
    <w:div w:id="1634477864">
      <w:bodyDiv w:val="1"/>
      <w:marLeft w:val="0"/>
      <w:marRight w:val="0"/>
      <w:marTop w:val="0"/>
      <w:marBottom w:val="0"/>
      <w:divBdr>
        <w:top w:val="none" w:sz="0" w:space="0" w:color="auto"/>
        <w:left w:val="none" w:sz="0" w:space="0" w:color="auto"/>
        <w:bottom w:val="none" w:sz="0" w:space="0" w:color="auto"/>
        <w:right w:val="none" w:sz="0" w:space="0" w:color="auto"/>
      </w:divBdr>
    </w:div>
    <w:div w:id="1714118171">
      <w:bodyDiv w:val="1"/>
      <w:marLeft w:val="0"/>
      <w:marRight w:val="0"/>
      <w:marTop w:val="0"/>
      <w:marBottom w:val="0"/>
      <w:divBdr>
        <w:top w:val="none" w:sz="0" w:space="0" w:color="auto"/>
        <w:left w:val="none" w:sz="0" w:space="0" w:color="auto"/>
        <w:bottom w:val="none" w:sz="0" w:space="0" w:color="auto"/>
        <w:right w:val="none" w:sz="0" w:space="0" w:color="auto"/>
      </w:divBdr>
    </w:div>
    <w:div w:id="1765686701">
      <w:bodyDiv w:val="1"/>
      <w:marLeft w:val="0"/>
      <w:marRight w:val="0"/>
      <w:marTop w:val="0"/>
      <w:marBottom w:val="0"/>
      <w:divBdr>
        <w:top w:val="none" w:sz="0" w:space="0" w:color="auto"/>
        <w:left w:val="none" w:sz="0" w:space="0" w:color="auto"/>
        <w:bottom w:val="none" w:sz="0" w:space="0" w:color="auto"/>
        <w:right w:val="none" w:sz="0" w:space="0" w:color="auto"/>
      </w:divBdr>
      <w:divsChild>
        <w:div w:id="1940483367">
          <w:marLeft w:val="0"/>
          <w:marRight w:val="0"/>
          <w:marTop w:val="0"/>
          <w:marBottom w:val="0"/>
          <w:divBdr>
            <w:top w:val="none" w:sz="0" w:space="0" w:color="auto"/>
            <w:left w:val="none" w:sz="0" w:space="0" w:color="auto"/>
            <w:bottom w:val="none" w:sz="0" w:space="0" w:color="auto"/>
            <w:right w:val="none" w:sz="0" w:space="0" w:color="auto"/>
          </w:divBdr>
        </w:div>
      </w:divsChild>
    </w:div>
    <w:div w:id="1778596428">
      <w:bodyDiv w:val="1"/>
      <w:marLeft w:val="0"/>
      <w:marRight w:val="0"/>
      <w:marTop w:val="0"/>
      <w:marBottom w:val="0"/>
      <w:divBdr>
        <w:top w:val="none" w:sz="0" w:space="0" w:color="auto"/>
        <w:left w:val="none" w:sz="0" w:space="0" w:color="auto"/>
        <w:bottom w:val="none" w:sz="0" w:space="0" w:color="auto"/>
        <w:right w:val="none" w:sz="0" w:space="0" w:color="auto"/>
      </w:divBdr>
    </w:div>
    <w:div w:id="1945380403">
      <w:bodyDiv w:val="1"/>
      <w:marLeft w:val="0"/>
      <w:marRight w:val="0"/>
      <w:marTop w:val="0"/>
      <w:marBottom w:val="0"/>
      <w:divBdr>
        <w:top w:val="none" w:sz="0" w:space="0" w:color="auto"/>
        <w:left w:val="none" w:sz="0" w:space="0" w:color="auto"/>
        <w:bottom w:val="none" w:sz="0" w:space="0" w:color="auto"/>
        <w:right w:val="none" w:sz="0" w:space="0" w:color="auto"/>
      </w:divBdr>
    </w:div>
    <w:div w:id="1959145271">
      <w:bodyDiv w:val="1"/>
      <w:marLeft w:val="0"/>
      <w:marRight w:val="0"/>
      <w:marTop w:val="0"/>
      <w:marBottom w:val="0"/>
      <w:divBdr>
        <w:top w:val="none" w:sz="0" w:space="0" w:color="auto"/>
        <w:left w:val="none" w:sz="0" w:space="0" w:color="auto"/>
        <w:bottom w:val="none" w:sz="0" w:space="0" w:color="auto"/>
        <w:right w:val="none" w:sz="0" w:space="0" w:color="auto"/>
      </w:divBdr>
    </w:div>
    <w:div w:id="2006935355">
      <w:bodyDiv w:val="1"/>
      <w:marLeft w:val="0"/>
      <w:marRight w:val="0"/>
      <w:marTop w:val="0"/>
      <w:marBottom w:val="0"/>
      <w:divBdr>
        <w:top w:val="none" w:sz="0" w:space="0" w:color="auto"/>
        <w:left w:val="none" w:sz="0" w:space="0" w:color="auto"/>
        <w:bottom w:val="none" w:sz="0" w:space="0" w:color="auto"/>
        <w:right w:val="none" w:sz="0" w:space="0" w:color="auto"/>
      </w:divBdr>
    </w:div>
    <w:div w:id="2022588475">
      <w:bodyDiv w:val="1"/>
      <w:marLeft w:val="0"/>
      <w:marRight w:val="0"/>
      <w:marTop w:val="0"/>
      <w:marBottom w:val="0"/>
      <w:divBdr>
        <w:top w:val="none" w:sz="0" w:space="0" w:color="auto"/>
        <w:left w:val="none" w:sz="0" w:space="0" w:color="auto"/>
        <w:bottom w:val="none" w:sz="0" w:space="0" w:color="auto"/>
        <w:right w:val="none" w:sz="0" w:space="0" w:color="auto"/>
      </w:divBdr>
    </w:div>
    <w:div w:id="2058896803">
      <w:bodyDiv w:val="1"/>
      <w:marLeft w:val="0"/>
      <w:marRight w:val="0"/>
      <w:marTop w:val="0"/>
      <w:marBottom w:val="0"/>
      <w:divBdr>
        <w:top w:val="none" w:sz="0" w:space="0" w:color="auto"/>
        <w:left w:val="none" w:sz="0" w:space="0" w:color="auto"/>
        <w:bottom w:val="none" w:sz="0" w:space="0" w:color="auto"/>
        <w:right w:val="none" w:sz="0" w:space="0" w:color="auto"/>
      </w:divBdr>
    </w:div>
    <w:div w:id="2083334143">
      <w:bodyDiv w:val="1"/>
      <w:marLeft w:val="0"/>
      <w:marRight w:val="0"/>
      <w:marTop w:val="0"/>
      <w:marBottom w:val="0"/>
      <w:divBdr>
        <w:top w:val="none" w:sz="0" w:space="0" w:color="auto"/>
        <w:left w:val="none" w:sz="0" w:space="0" w:color="auto"/>
        <w:bottom w:val="none" w:sz="0" w:space="0" w:color="auto"/>
        <w:right w:val="none" w:sz="0" w:space="0" w:color="auto"/>
      </w:divBdr>
    </w:div>
    <w:div w:id="2129422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ites.org/eng/disc/text.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F22885EAA41CDAF2AC6D60D07CD72"/>
        <w:category>
          <w:name w:val="General"/>
          <w:gallery w:val="placeholder"/>
        </w:category>
        <w:types>
          <w:type w:val="bbPlcHdr"/>
        </w:types>
        <w:behaviors>
          <w:behavior w:val="content"/>
        </w:behaviors>
        <w:guid w:val="{931A0DC2-884F-41C8-87AE-FBEB3067F1AF}"/>
      </w:docPartPr>
      <w:docPartBody>
        <w:p w:rsidR="001C5C01" w:rsidRDefault="003472F2" w:rsidP="003472F2">
          <w:pPr>
            <w:pStyle w:val="E00F22885EAA41CDAF2AC6D60D07C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2"/>
    <w:rsid w:val="00035B60"/>
    <w:rsid w:val="00081F72"/>
    <w:rsid w:val="000A6B3E"/>
    <w:rsid w:val="00155D48"/>
    <w:rsid w:val="001C5C01"/>
    <w:rsid w:val="001D44F2"/>
    <w:rsid w:val="002929EE"/>
    <w:rsid w:val="003472F2"/>
    <w:rsid w:val="003B1F96"/>
    <w:rsid w:val="004A4F7E"/>
    <w:rsid w:val="00594422"/>
    <w:rsid w:val="006365CC"/>
    <w:rsid w:val="006842AF"/>
    <w:rsid w:val="006B1E4C"/>
    <w:rsid w:val="00702954"/>
    <w:rsid w:val="00727346"/>
    <w:rsid w:val="007300B6"/>
    <w:rsid w:val="0080183F"/>
    <w:rsid w:val="008C1D35"/>
    <w:rsid w:val="00950E43"/>
    <w:rsid w:val="00984D7D"/>
    <w:rsid w:val="00993DE6"/>
    <w:rsid w:val="009B4578"/>
    <w:rsid w:val="00AC1849"/>
    <w:rsid w:val="00B20748"/>
    <w:rsid w:val="00B53B2B"/>
    <w:rsid w:val="00BA3A4C"/>
    <w:rsid w:val="00C30E30"/>
    <w:rsid w:val="00C967F8"/>
    <w:rsid w:val="00CD6EFC"/>
    <w:rsid w:val="00D4017F"/>
    <w:rsid w:val="00DA5FD8"/>
    <w:rsid w:val="00DF7A0A"/>
    <w:rsid w:val="00E22355"/>
    <w:rsid w:val="00E62C90"/>
    <w:rsid w:val="00F058E1"/>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F22885EAA41CDAF2AC6D60D07CD72">
    <w:name w:val="E00F22885EAA41CDAF2AC6D60D07CD72"/>
    <w:rsid w:val="003472F2"/>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8D24-B0BA-4BA6-9BD2-A0DE2EB8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CSIP: PRELIMS BOOSTER SERIES -454</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 PRELIMS BOOSTER SERIES -457</dc:title>
  <dc:subject/>
  <dc:creator>amalajose02@gmail.com</dc:creator>
  <cp:keywords/>
  <dc:description/>
  <cp:lastModifiedBy>elizabethalphonsadominic@gmail.com</cp:lastModifiedBy>
  <cp:revision>3</cp:revision>
  <cp:lastPrinted>2024-01-26T04:06:00Z</cp:lastPrinted>
  <dcterms:created xsi:type="dcterms:W3CDTF">2024-01-26T04:06:00Z</dcterms:created>
  <dcterms:modified xsi:type="dcterms:W3CDTF">2024-01-26T04:17:00Z</dcterms:modified>
</cp:coreProperties>
</file>